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63" w:rsidRDefault="0015700C" w:rsidP="00C10B55">
      <w:pPr>
        <w:pStyle w:val="Nzev"/>
      </w:pPr>
      <w:r>
        <w:t>Atomy a záření 2</w:t>
      </w:r>
      <w:r w:rsidR="00C10B55">
        <w:t xml:space="preserve"> – obsah testu</w:t>
      </w:r>
    </w:p>
    <w:p w:rsidR="00C10B55" w:rsidRDefault="00046D74" w:rsidP="00046D74">
      <w:pPr>
        <w:pStyle w:val="Nadpis1"/>
      </w:pPr>
      <w:r>
        <w:t>R</w:t>
      </w:r>
      <w:r w:rsidR="00733D91">
        <w:t>adioaktivita</w:t>
      </w:r>
    </w:p>
    <w:p w:rsidR="00733D91" w:rsidRDefault="00733D91" w:rsidP="00710FFC">
      <w:pPr>
        <w:pStyle w:val="Odstavecseseznamem"/>
        <w:numPr>
          <w:ilvl w:val="0"/>
          <w:numId w:val="9"/>
        </w:numPr>
      </w:pPr>
      <w:r>
        <w:t>definice</w:t>
      </w:r>
    </w:p>
    <w:p w:rsidR="00733D91" w:rsidRDefault="00733D91" w:rsidP="00710FFC">
      <w:pPr>
        <w:pStyle w:val="Odstavecseseznamem"/>
        <w:numPr>
          <w:ilvl w:val="0"/>
          <w:numId w:val="9"/>
        </w:numPr>
      </w:pPr>
      <w:r>
        <w:t>typy záření</w:t>
      </w:r>
      <w:r w:rsidR="00405EC6">
        <w:t xml:space="preserve"> a ochrana proti nim</w:t>
      </w:r>
    </w:p>
    <w:p w:rsidR="00733D91" w:rsidRDefault="00685DA4" w:rsidP="00710FFC">
      <w:pPr>
        <w:pStyle w:val="Odstavecseseznamem"/>
        <w:numPr>
          <w:ilvl w:val="0"/>
          <w:numId w:val="9"/>
        </w:numPr>
      </w:pPr>
      <w:r>
        <w:t>rovnice přeměny</w:t>
      </w:r>
      <w:r w:rsidR="001E6657">
        <w:t xml:space="preserve"> (zákon zachování elektrického náboje)</w:t>
      </w:r>
    </w:p>
    <w:p w:rsidR="00751CEF" w:rsidRDefault="00DE0141" w:rsidP="00710FFC">
      <w:pPr>
        <w:pStyle w:val="Odstavecseseznamem"/>
        <w:numPr>
          <w:ilvl w:val="0"/>
          <w:numId w:val="9"/>
        </w:numPr>
      </w:pPr>
      <w:r>
        <w:t xml:space="preserve">poločas přeměny – </w:t>
      </w:r>
      <w:r w:rsidR="001908E0">
        <w:t>T</w:t>
      </w:r>
      <w:r w:rsidR="008A2A0A">
        <w:br/>
      </w:r>
    </w:p>
    <w:p w:rsidR="00C4276B" w:rsidRDefault="00B46E6E" w:rsidP="00480E27">
      <w:pPr>
        <w:pStyle w:val="Odstavecseseznamem"/>
        <w:numPr>
          <w:ilvl w:val="0"/>
          <w:numId w:val="3"/>
        </w:numPr>
      </w:pPr>
      <w:r>
        <w:t>r</w:t>
      </w:r>
      <w:r w:rsidR="00751CEF" w:rsidRPr="00751CEF">
        <w:t xml:space="preserve">adioaktivita </w:t>
      </w:r>
      <w:r>
        <w:t>=</w:t>
      </w:r>
      <w:r w:rsidR="00751CEF" w:rsidRPr="00751CEF">
        <w:t xml:space="preserve"> sam</w:t>
      </w:r>
      <w:r>
        <w:t>ovolná přeměna atomových jader</w:t>
      </w:r>
    </w:p>
    <w:p w:rsidR="00C4276B" w:rsidRDefault="00C4276B" w:rsidP="00480E27">
      <w:pPr>
        <w:pStyle w:val="Odstavecseseznamem"/>
        <w:numPr>
          <w:ilvl w:val="0"/>
          <w:numId w:val="3"/>
        </w:numPr>
      </w:pPr>
      <w:r>
        <w:t xml:space="preserve">radioaktivní částice – </w:t>
      </w:r>
      <w:r w:rsidRPr="003C1AC0">
        <w:t>α</w:t>
      </w:r>
      <w:r>
        <w:t xml:space="preserve">, </w:t>
      </w:r>
      <w:r w:rsidRPr="00BD5C5E">
        <w:t>β</w:t>
      </w:r>
      <w:r w:rsidRPr="00480E27">
        <w:rPr>
          <w:vertAlign w:val="superscript"/>
        </w:rPr>
        <w:t>-</w:t>
      </w:r>
      <w:r>
        <w:t xml:space="preserve">, </w:t>
      </w:r>
      <w:r>
        <w:t>γ</w:t>
      </w:r>
    </w:p>
    <w:p w:rsidR="008A2A0A" w:rsidRDefault="00A8648E" w:rsidP="00480E27">
      <w:pPr>
        <w:pStyle w:val="Odstavecseseznamem"/>
        <w:numPr>
          <w:ilvl w:val="0"/>
          <w:numId w:val="3"/>
        </w:numPr>
      </w:pPr>
      <w:r>
        <w:t xml:space="preserve">záření </w:t>
      </w:r>
      <w:r>
        <w:t>γ</w:t>
      </w:r>
      <w:r>
        <w:t xml:space="preserve"> = elektromagnetické vlnění s velmi krátkou vlnovou délkou</w:t>
      </w:r>
      <w:r w:rsidR="00B100ED">
        <w:t xml:space="preserve"> (proud fotonů)</w:t>
      </w:r>
    </w:p>
    <w:p w:rsidR="00B100ED" w:rsidRPr="00C4276B" w:rsidRDefault="005C2C8C" w:rsidP="00480E27">
      <w:pPr>
        <w:pStyle w:val="Odstavecseseznamem"/>
        <w:numPr>
          <w:ilvl w:val="0"/>
          <w:numId w:val="3"/>
        </w:numPr>
      </w:pPr>
      <w:r>
        <w:t>poločas přeměny = doba, za kterou se přemění polovina původního počtu radioaktivních jader</w:t>
      </w:r>
    </w:p>
    <w:p w:rsidR="00B46E6E" w:rsidRDefault="004F0323" w:rsidP="000F4CAE">
      <w:pPr>
        <w:pStyle w:val="Nadpis2"/>
      </w:pPr>
      <w:r w:rsidRPr="00C22448">
        <w:t>Alfa</w:t>
      </w:r>
      <w:r w:rsidR="00B46E6E">
        <w:t xml:space="preserve"> přeměna</w:t>
      </w:r>
    </w:p>
    <w:p w:rsidR="00C22448" w:rsidRDefault="00C22448" w:rsidP="00C22448">
      <w:pPr>
        <w:pStyle w:val="Odstavecseseznamem"/>
        <w:numPr>
          <w:ilvl w:val="0"/>
          <w:numId w:val="5"/>
        </w:numPr>
      </w:pPr>
      <w:r>
        <w:t>protonové číslo se o 2 zmenší</w:t>
      </w:r>
    </w:p>
    <w:p w:rsidR="003C1AC0" w:rsidRPr="009C3C39" w:rsidRDefault="003C1AC0" w:rsidP="003C1AC0">
      <w:pPr>
        <w:pStyle w:val="Odstavecseseznamem"/>
        <w:numPr>
          <w:ilvl w:val="0"/>
          <w:numId w:val="5"/>
        </w:numPr>
      </w:pPr>
      <w:r>
        <w:t xml:space="preserve">vyzáří se částice </w:t>
      </w:r>
      <w:r w:rsidRPr="003C1AC0">
        <w:t>α</w:t>
      </w:r>
      <w:r w:rsidR="00007CC1">
        <w:t xml:space="preserve"> = jádro helia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</m:oMath>
    </w:p>
    <w:p w:rsidR="009C3C39" w:rsidRDefault="009C3C39" w:rsidP="009C3C39">
      <w:pPr>
        <w:pStyle w:val="Nadpis2"/>
      </w:pPr>
      <w:r>
        <w:t>Beta přeměna</w:t>
      </w:r>
    </w:p>
    <w:p w:rsidR="00BD5C5E" w:rsidRDefault="00BD5C5E" w:rsidP="00BD5C5E">
      <w:pPr>
        <w:pStyle w:val="Odstavecseseznamem"/>
        <w:numPr>
          <w:ilvl w:val="0"/>
          <w:numId w:val="6"/>
        </w:numPr>
      </w:pPr>
      <w:r>
        <w:t>protonové číslo se o 1 zvětší</w:t>
      </w:r>
    </w:p>
    <w:p w:rsidR="00BD5C5E" w:rsidRDefault="00BD5C5E" w:rsidP="00BD5C5E">
      <w:pPr>
        <w:pStyle w:val="Odstavecseseznamem"/>
        <w:numPr>
          <w:ilvl w:val="0"/>
          <w:numId w:val="6"/>
        </w:numPr>
      </w:pPr>
      <w:r>
        <w:t xml:space="preserve">vyzáří se částice </w:t>
      </w:r>
      <w:r w:rsidRPr="00BD5C5E">
        <w:t>β</w:t>
      </w:r>
      <w:r>
        <w:rPr>
          <w:vertAlign w:val="superscript"/>
        </w:rPr>
        <w:t>-</w:t>
      </w:r>
      <w:r w:rsidR="00727F6A">
        <w:t xml:space="preserve"> = elektron s velmi vysokou energií</w:t>
      </w:r>
    </w:p>
    <w:p w:rsidR="00EC2B65" w:rsidRDefault="00751CEF" w:rsidP="005E5722">
      <w:pPr>
        <w:pStyle w:val="Nadpis1"/>
      </w:pPr>
      <w:r>
        <w:t>V</w:t>
      </w:r>
      <w:r w:rsidR="009814BE">
        <w:t>yužití radioaktivity</w:t>
      </w:r>
    </w:p>
    <w:p w:rsidR="009814BE" w:rsidRDefault="008E4F48" w:rsidP="006E6BE1">
      <w:pPr>
        <w:pStyle w:val="Odstavecseseznamem"/>
        <w:numPr>
          <w:ilvl w:val="0"/>
          <w:numId w:val="3"/>
        </w:numPr>
      </w:pPr>
      <w:r>
        <w:t>radiouhlík – určení stáří organických zbytků (archeologie)</w:t>
      </w:r>
    </w:p>
    <w:p w:rsidR="0055458E" w:rsidRDefault="0055458E" w:rsidP="006E6BE1">
      <w:pPr>
        <w:pStyle w:val="Odstavecseseznamem"/>
        <w:numPr>
          <w:ilvl w:val="0"/>
          <w:numId w:val="3"/>
        </w:numPr>
      </w:pPr>
      <w:r>
        <w:t>kontrola tenkých vrstev</w:t>
      </w:r>
      <w:r w:rsidR="00D83051">
        <w:t xml:space="preserve"> </w:t>
      </w:r>
      <w:r w:rsidR="00351221">
        <w:t>(</w:t>
      </w:r>
      <w:r w:rsidR="00D83051" w:rsidRPr="00351221">
        <w:rPr>
          <w:rFonts w:cs="Arial"/>
        </w:rPr>
        <w:t>α</w:t>
      </w:r>
      <w:r w:rsidR="00351221" w:rsidRPr="00351221">
        <w:rPr>
          <w:rFonts w:cs="Arial"/>
        </w:rPr>
        <w:t xml:space="preserve">, </w:t>
      </w:r>
      <w:r w:rsidR="00351221" w:rsidRPr="00351221">
        <w:rPr>
          <w:rFonts w:cs="Arial"/>
        </w:rPr>
        <w:t>β</w:t>
      </w:r>
      <w:r w:rsidR="00351221" w:rsidRPr="00351221">
        <w:rPr>
          <w:rFonts w:cs="Arial"/>
        </w:rPr>
        <w:t>)</w:t>
      </w:r>
    </w:p>
    <w:p w:rsidR="0055458E" w:rsidRDefault="00A7793D" w:rsidP="006E6BE1">
      <w:pPr>
        <w:pStyle w:val="Odstavecseseznamem"/>
        <w:numPr>
          <w:ilvl w:val="0"/>
          <w:numId w:val="3"/>
        </w:numPr>
      </w:pPr>
      <w:r>
        <w:t>defektoskopie</w:t>
      </w:r>
      <w:r w:rsidR="00C42DD8">
        <w:t xml:space="preserve"> (γ)</w:t>
      </w:r>
    </w:p>
    <w:p w:rsidR="00EF2BBD" w:rsidRDefault="00EF2BBD" w:rsidP="006E6BE1">
      <w:pPr>
        <w:pStyle w:val="Odstavecseseznamem"/>
        <w:numPr>
          <w:ilvl w:val="0"/>
          <w:numId w:val="3"/>
        </w:numPr>
      </w:pPr>
      <w:r>
        <w:t xml:space="preserve">metoda značených izotopů – </w:t>
      </w:r>
      <w:r w:rsidR="00831D85">
        <w:t>lékařství</w:t>
      </w:r>
      <w:r>
        <w:t>, biologie, chemie</w:t>
      </w:r>
    </w:p>
    <w:p w:rsidR="004472C4" w:rsidRDefault="004472C4" w:rsidP="004472C4">
      <w:pPr>
        <w:pStyle w:val="Odstavecseseznamem"/>
        <w:numPr>
          <w:ilvl w:val="1"/>
          <w:numId w:val="3"/>
        </w:numPr>
      </w:pPr>
      <w:r>
        <w:t>stabilní izotop prvku se nahradí radioaktivním – to umožňuje sledovat cestu prvku či sloučeniny organi</w:t>
      </w:r>
      <w:r w:rsidR="00596662">
        <w:t>s</w:t>
      </w:r>
      <w:r>
        <w:t xml:space="preserve">mem a při </w:t>
      </w:r>
      <w:r w:rsidR="00DE681F">
        <w:t>různých reakcích</w:t>
      </w:r>
    </w:p>
    <w:p w:rsidR="00EF2BBD" w:rsidRDefault="006863E2" w:rsidP="006E6BE1">
      <w:pPr>
        <w:pStyle w:val="Odstavecseseznamem"/>
        <w:numPr>
          <w:ilvl w:val="0"/>
          <w:numId w:val="3"/>
        </w:numPr>
      </w:pPr>
      <w:r>
        <w:t>onkologie</w:t>
      </w:r>
      <w:r w:rsidR="00871537">
        <w:t xml:space="preserve"> – odstraňování zhoubných nádorů</w:t>
      </w:r>
    </w:p>
    <w:p w:rsidR="00F96796" w:rsidRDefault="00F96796" w:rsidP="00F96796">
      <w:pPr>
        <w:pStyle w:val="Odstavecseseznamem"/>
        <w:numPr>
          <w:ilvl w:val="1"/>
          <w:numId w:val="3"/>
        </w:numPr>
      </w:pPr>
      <w:r>
        <w:t>ozařování pacienta – nejčastěji zářením gama</w:t>
      </w:r>
    </w:p>
    <w:p w:rsidR="00871537" w:rsidRDefault="00436C04" w:rsidP="006E6BE1">
      <w:pPr>
        <w:pStyle w:val="Odstavecseseznamem"/>
        <w:numPr>
          <w:ilvl w:val="0"/>
          <w:numId w:val="3"/>
        </w:numPr>
      </w:pPr>
      <w:r>
        <w:t xml:space="preserve">zemědělství a potravinářství – ničení škůdců, kvasinek, plísní, mikrobů a virů, sterilizace </w:t>
      </w:r>
      <w:r w:rsidR="00B41FEC">
        <w:t xml:space="preserve">a konzervace </w:t>
      </w:r>
      <w:r>
        <w:t>potravin</w:t>
      </w:r>
      <w:r w:rsidR="00056BB5">
        <w:t xml:space="preserve"> </w:t>
      </w:r>
      <w:r w:rsidR="00056BB5">
        <w:t>(γ)</w:t>
      </w:r>
    </w:p>
    <w:p w:rsidR="00056BB5" w:rsidRPr="00136B57" w:rsidRDefault="00136B57" w:rsidP="006E6BE1">
      <w:pPr>
        <w:pStyle w:val="Odstavecseseznamem"/>
        <w:numPr>
          <w:ilvl w:val="0"/>
          <w:numId w:val="3"/>
        </w:numPr>
      </w:pPr>
      <w:r>
        <w:t>detektory kouře (</w:t>
      </w:r>
      <w:r w:rsidRPr="00351221">
        <w:rPr>
          <w:rFonts w:cs="Arial"/>
        </w:rPr>
        <w:t>α</w:t>
      </w:r>
      <w:r>
        <w:rPr>
          <w:rFonts w:cs="Arial"/>
        </w:rPr>
        <w:t>)</w:t>
      </w:r>
    </w:p>
    <w:p w:rsidR="00136B57" w:rsidRDefault="001F181C" w:rsidP="00104D13">
      <w:pPr>
        <w:pStyle w:val="Odstavecseseznamem"/>
        <w:numPr>
          <w:ilvl w:val="1"/>
          <w:numId w:val="3"/>
        </w:numPr>
      </w:pPr>
      <w:r>
        <w:t>využívá se ionizační schopnost záření alfa</w:t>
      </w:r>
    </w:p>
    <w:p w:rsidR="004467D1" w:rsidRDefault="004467D1" w:rsidP="004467D1">
      <w:pPr>
        <w:pStyle w:val="Nadpis1"/>
      </w:pPr>
      <w:r>
        <w:t>Ochrana před zářením</w:t>
      </w:r>
    </w:p>
    <w:p w:rsidR="00272243" w:rsidRDefault="00980191" w:rsidP="00272243">
      <w:pPr>
        <w:pStyle w:val="Odstavecseseznamem"/>
        <w:numPr>
          <w:ilvl w:val="0"/>
          <w:numId w:val="10"/>
        </w:numPr>
      </w:pPr>
      <w:r>
        <w:t>ionizující záření</w:t>
      </w:r>
    </w:p>
    <w:p w:rsidR="00C5790C" w:rsidRDefault="00C5790C" w:rsidP="00C5790C">
      <w:pPr>
        <w:pStyle w:val="Odstavecseseznamem"/>
        <w:numPr>
          <w:ilvl w:val="1"/>
          <w:numId w:val="10"/>
        </w:numPr>
      </w:pPr>
      <w:r>
        <w:t>záření, které ionizuje atomy</w:t>
      </w:r>
    </w:p>
    <w:p w:rsidR="00C5790C" w:rsidRDefault="00F150A3" w:rsidP="00C5790C">
      <w:pPr>
        <w:pStyle w:val="Odstavecseseznamem"/>
        <w:numPr>
          <w:ilvl w:val="1"/>
          <w:numId w:val="10"/>
        </w:numPr>
      </w:pPr>
      <w:r>
        <w:t>radioaktivní záření (</w:t>
      </w:r>
      <w:r w:rsidRPr="003C1AC0">
        <w:t>α</w:t>
      </w:r>
      <w:r>
        <w:t xml:space="preserve">, </w:t>
      </w:r>
      <w:r w:rsidRPr="00BD5C5E">
        <w:t>β</w:t>
      </w:r>
      <w:r>
        <w:t>, γ</w:t>
      </w:r>
      <w:r>
        <w:t>)</w:t>
      </w:r>
      <w:r w:rsidR="00185B61">
        <w:t>, ultrafialové záření, rentgenové záření, proud protonů, proud neutronů</w:t>
      </w:r>
    </w:p>
    <w:p w:rsidR="007A1015" w:rsidRDefault="007A1015" w:rsidP="00C5790C">
      <w:pPr>
        <w:pStyle w:val="Odstavecseseznamem"/>
        <w:numPr>
          <w:ilvl w:val="1"/>
          <w:numId w:val="10"/>
        </w:numPr>
      </w:pPr>
      <w:r>
        <w:t>škodí všem živým buňkám – narušuje jejich strukturu a poškozuje chromozomy</w:t>
      </w:r>
    </w:p>
    <w:p w:rsidR="00DA5C1A" w:rsidRDefault="00DA5C1A" w:rsidP="00EF6487">
      <w:pPr>
        <w:pStyle w:val="Odstavecseseznamem"/>
        <w:numPr>
          <w:ilvl w:val="1"/>
          <w:numId w:val="10"/>
        </w:numPr>
      </w:pPr>
      <w:r>
        <w:t>při silnějším ozáření buňka odumírá</w:t>
      </w:r>
    </w:p>
    <w:p w:rsidR="00EF6487" w:rsidRDefault="00232C34" w:rsidP="00EF6487">
      <w:pPr>
        <w:pStyle w:val="Odstavecseseznamem"/>
        <w:numPr>
          <w:ilvl w:val="1"/>
          <w:numId w:val="10"/>
        </w:numPr>
      </w:pPr>
      <w:r>
        <w:t>nemoc z ozáření; velmi silné ozáření vede ke smrti</w:t>
      </w:r>
    </w:p>
    <w:p w:rsidR="00764105" w:rsidRDefault="00764105" w:rsidP="005C7ADC">
      <w:pPr>
        <w:pStyle w:val="Odstavecseseznamem"/>
        <w:numPr>
          <w:ilvl w:val="0"/>
          <w:numId w:val="10"/>
        </w:numPr>
      </w:pPr>
      <w:r>
        <w:t>proud protonů – lékařství (protonové centrum)</w:t>
      </w:r>
    </w:p>
    <w:p w:rsidR="003E5827" w:rsidRDefault="00455D99" w:rsidP="005C7ADC">
      <w:pPr>
        <w:pStyle w:val="Odstavecseseznamem"/>
        <w:numPr>
          <w:ilvl w:val="0"/>
          <w:numId w:val="10"/>
        </w:numPr>
      </w:pPr>
      <w:r>
        <w:t xml:space="preserve">proud neutronů </w:t>
      </w:r>
      <w:r w:rsidR="00BD716A">
        <w:t>–</w:t>
      </w:r>
      <w:r>
        <w:t xml:space="preserve"> </w:t>
      </w:r>
      <w:r w:rsidR="00BD716A">
        <w:t>jaderný reaktor</w:t>
      </w:r>
    </w:p>
    <w:p w:rsidR="003423FA" w:rsidRDefault="003423FA" w:rsidP="00272243">
      <w:pPr>
        <w:pStyle w:val="Odstavecseseznamem"/>
        <w:numPr>
          <w:ilvl w:val="0"/>
          <w:numId w:val="10"/>
        </w:numPr>
      </w:pPr>
      <w:r>
        <w:t>dávka ionizujícího záření</w:t>
      </w:r>
    </w:p>
    <w:p w:rsidR="002E6458" w:rsidRDefault="003423FA" w:rsidP="002E6458">
      <w:pPr>
        <w:pStyle w:val="Odstavecseseznamem"/>
        <w:numPr>
          <w:ilvl w:val="1"/>
          <w:numId w:val="10"/>
        </w:numPr>
      </w:pPr>
      <w:r>
        <w:t>sievert (Sv)</w:t>
      </w:r>
    </w:p>
    <w:p w:rsidR="002E6458" w:rsidRDefault="002E6458" w:rsidP="002E6458">
      <w:pPr>
        <w:pStyle w:val="Odstavecseseznamem"/>
        <w:numPr>
          <w:ilvl w:val="1"/>
          <w:numId w:val="10"/>
        </w:numPr>
      </w:pPr>
      <w:r>
        <w:t>smrtelná dávka – několik sievertů</w:t>
      </w:r>
    </w:p>
    <w:p w:rsidR="008052F6" w:rsidRDefault="00394613" w:rsidP="008052F6">
      <w:pPr>
        <w:pStyle w:val="Odstavecseseznamem"/>
        <w:numPr>
          <w:ilvl w:val="1"/>
          <w:numId w:val="10"/>
        </w:numPr>
      </w:pPr>
      <w:r>
        <w:t xml:space="preserve">mírnější nemoc z ozáření – </w:t>
      </w:r>
      <w:r w:rsidR="008C06A6">
        <w:t>půl sievertu</w:t>
      </w:r>
    </w:p>
    <w:p w:rsidR="002D454C" w:rsidRDefault="002D454C" w:rsidP="002D454C">
      <w:pPr>
        <w:pStyle w:val="Odstavecseseznamem"/>
        <w:numPr>
          <w:ilvl w:val="0"/>
          <w:numId w:val="10"/>
        </w:numPr>
      </w:pPr>
      <w:r>
        <w:t>stínění</w:t>
      </w:r>
    </w:p>
    <w:p w:rsidR="00F83E61" w:rsidRDefault="00F83E61" w:rsidP="00F83E61">
      <w:pPr>
        <w:pStyle w:val="Odstavecseseznamem"/>
        <w:numPr>
          <w:ilvl w:val="1"/>
          <w:numId w:val="10"/>
        </w:numPr>
      </w:pPr>
      <w:r>
        <w:t>al</w:t>
      </w:r>
      <w:r w:rsidR="00862CA4">
        <w:t>f</w:t>
      </w:r>
      <w:r>
        <w:t xml:space="preserve">a – </w:t>
      </w:r>
      <w:r w:rsidR="008135D6">
        <w:t xml:space="preserve">např. </w:t>
      </w:r>
      <w:r>
        <w:t>list papíru</w:t>
      </w:r>
      <w:r w:rsidR="00FD1AA2">
        <w:t xml:space="preserve"> (nebezpečné při vniknutí do organismu dutinami)</w:t>
      </w:r>
    </w:p>
    <w:p w:rsidR="00862CA4" w:rsidRDefault="00862CA4" w:rsidP="00862CA4">
      <w:pPr>
        <w:pStyle w:val="Odstavecseseznamem"/>
        <w:numPr>
          <w:ilvl w:val="1"/>
          <w:numId w:val="10"/>
        </w:numPr>
      </w:pPr>
      <w:r>
        <w:lastRenderedPageBreak/>
        <w:t xml:space="preserve">beta </w:t>
      </w:r>
      <w:r w:rsidR="009A23E1">
        <w:t>–</w:t>
      </w:r>
      <w:r>
        <w:t xml:space="preserve"> </w:t>
      </w:r>
      <w:r w:rsidR="00F53071">
        <w:t xml:space="preserve">např. </w:t>
      </w:r>
      <w:r w:rsidR="009A23E1">
        <w:t>hliníkov</w:t>
      </w:r>
      <w:r w:rsidR="000B2F5F">
        <w:t>ý</w:t>
      </w:r>
      <w:r w:rsidR="009A23E1">
        <w:t xml:space="preserve"> plech</w:t>
      </w:r>
    </w:p>
    <w:p w:rsidR="009A23E1" w:rsidRDefault="00AB38A8" w:rsidP="00211F3E">
      <w:pPr>
        <w:pStyle w:val="Odstavecseseznamem"/>
        <w:numPr>
          <w:ilvl w:val="1"/>
          <w:numId w:val="10"/>
        </w:numPr>
      </w:pPr>
      <w:r>
        <w:t>gama – olověná stěna</w:t>
      </w:r>
      <w:r w:rsidR="006E6FE2">
        <w:t xml:space="preserve"> nebo </w:t>
      </w:r>
      <w:r w:rsidR="001E5650">
        <w:t>beton</w:t>
      </w:r>
      <w:r w:rsidR="00137AC7">
        <w:t xml:space="preserve"> </w:t>
      </w:r>
      <w:r w:rsidR="006E6FE2">
        <w:t>(</w:t>
      </w:r>
      <w:r w:rsidR="003B04A8">
        <w:t>stíní také alfa a beta)</w:t>
      </w:r>
      <w:r w:rsidR="006E2630">
        <w:t>; polotloušťka (nelze zeslabit úplně</w:t>
      </w:r>
      <w:r w:rsidR="00FB6F93">
        <w:t>)</w:t>
      </w:r>
    </w:p>
    <w:p w:rsidR="00D7585C" w:rsidRDefault="00D55A03" w:rsidP="00D7585C">
      <w:pPr>
        <w:pStyle w:val="Odstavecseseznamem"/>
        <w:numPr>
          <w:ilvl w:val="1"/>
          <w:numId w:val="10"/>
        </w:numPr>
      </w:pPr>
      <w:r>
        <w:t xml:space="preserve">neutrony </w:t>
      </w:r>
      <w:r w:rsidR="00D7585C">
        <w:t>–</w:t>
      </w:r>
      <w:r>
        <w:t xml:space="preserve"> voda</w:t>
      </w:r>
    </w:p>
    <w:p w:rsidR="000E3B65" w:rsidRDefault="000E3B65" w:rsidP="002D454C">
      <w:pPr>
        <w:pStyle w:val="Odstavecseseznamem"/>
        <w:numPr>
          <w:ilvl w:val="0"/>
          <w:numId w:val="10"/>
        </w:numPr>
      </w:pPr>
      <w:r>
        <w:t>dozimetry</w:t>
      </w:r>
    </w:p>
    <w:p w:rsidR="00A86C8D" w:rsidRDefault="00A86C8D" w:rsidP="00A86C8D">
      <w:pPr>
        <w:pStyle w:val="Nadpis1"/>
      </w:pPr>
      <w:r>
        <w:t>Jaderné reakce</w:t>
      </w:r>
    </w:p>
    <w:p w:rsidR="00376E71" w:rsidRDefault="00376E71" w:rsidP="00354B46">
      <w:pPr>
        <w:pStyle w:val="Odstavecseseznamem"/>
        <w:numPr>
          <w:ilvl w:val="0"/>
          <w:numId w:val="11"/>
        </w:numPr>
      </w:pPr>
      <w:r>
        <w:t>transmutace</w:t>
      </w:r>
    </w:p>
    <w:p w:rsidR="00AC0C48" w:rsidRDefault="00AC0C48" w:rsidP="00AC0C48">
      <w:pPr>
        <w:pStyle w:val="Odstavecseseznamem"/>
        <w:numPr>
          <w:ilvl w:val="1"/>
          <w:numId w:val="11"/>
        </w:numPr>
      </w:pPr>
      <w:r>
        <w:t>malá přeměna</w:t>
      </w:r>
      <w:r w:rsidR="000250F6">
        <w:t>, nové jádro je blízko původnímu</w:t>
      </w:r>
    </w:p>
    <w:p w:rsidR="00354B46" w:rsidRDefault="00354B46" w:rsidP="00354B46">
      <w:pPr>
        <w:pStyle w:val="Odstavecseseznamem"/>
        <w:numPr>
          <w:ilvl w:val="0"/>
          <w:numId w:val="11"/>
        </w:numPr>
      </w:pPr>
      <w:r>
        <w:t>štěpení jader</w:t>
      </w:r>
    </w:p>
    <w:p w:rsidR="00AC0C48" w:rsidRDefault="00FE1176" w:rsidP="00AC0C48">
      <w:pPr>
        <w:pStyle w:val="Odstavecseseznamem"/>
        <w:numPr>
          <w:ilvl w:val="1"/>
          <w:numId w:val="11"/>
        </w:numPr>
      </w:pPr>
      <w:r>
        <w:t>dvě nová jádra</w:t>
      </w:r>
    </w:p>
    <w:p w:rsidR="00111FEA" w:rsidRDefault="00111FEA" w:rsidP="00354B46">
      <w:pPr>
        <w:pStyle w:val="Odstavecseseznamem"/>
        <w:numPr>
          <w:ilvl w:val="0"/>
          <w:numId w:val="11"/>
        </w:numPr>
      </w:pPr>
      <w:r>
        <w:t>tříštění</w:t>
      </w:r>
    </w:p>
    <w:p w:rsidR="00FE1176" w:rsidRDefault="00FE1176" w:rsidP="00FE1176">
      <w:pPr>
        <w:pStyle w:val="Odstavecseseznamem"/>
        <w:numPr>
          <w:ilvl w:val="1"/>
          <w:numId w:val="11"/>
        </w:numPr>
      </w:pPr>
      <w:r>
        <w:t>nejdramatičtější reakce</w:t>
      </w:r>
    </w:p>
    <w:p w:rsidR="00FE1176" w:rsidRDefault="00B46324" w:rsidP="00FE1176">
      <w:pPr>
        <w:pStyle w:val="Odstavecseseznamem"/>
        <w:numPr>
          <w:ilvl w:val="1"/>
          <w:numId w:val="11"/>
        </w:numPr>
      </w:pPr>
      <w:r>
        <w:t>z jádra vyrazí velké množství protonů a neutronů</w:t>
      </w:r>
    </w:p>
    <w:p w:rsidR="009F7EEC" w:rsidRDefault="009F7EEC" w:rsidP="009F7EEC">
      <w:pPr>
        <w:pStyle w:val="Odstavecseseznamem"/>
        <w:numPr>
          <w:ilvl w:val="0"/>
          <w:numId w:val="11"/>
        </w:numPr>
      </w:pPr>
      <w:r>
        <w:t>exoenergetick</w:t>
      </w:r>
      <w:r w:rsidR="00765A0B">
        <w:t xml:space="preserve">é </w:t>
      </w:r>
      <w:r>
        <w:t>a endoenergetické reakce</w:t>
      </w:r>
    </w:p>
    <w:p w:rsidR="00AA2B69" w:rsidRDefault="00AA2B69" w:rsidP="009F7EEC">
      <w:pPr>
        <w:pStyle w:val="Odstavecseseznamem"/>
        <w:numPr>
          <w:ilvl w:val="0"/>
          <w:numId w:val="11"/>
        </w:numPr>
      </w:pPr>
      <w:r>
        <w:t>1 eV (elektronvolt)</w:t>
      </w:r>
      <w:r w:rsidR="00D359BD">
        <w:t xml:space="preserve"> = 1,6 × 10</w:t>
      </w:r>
      <w:r w:rsidR="00D359BD">
        <w:rPr>
          <w:vertAlign w:val="superscript"/>
        </w:rPr>
        <w:t>-16</w:t>
      </w:r>
      <w:r w:rsidR="00D359BD">
        <w:t xml:space="preserve"> J</w:t>
      </w:r>
    </w:p>
    <w:p w:rsidR="0014716E" w:rsidRDefault="00764105" w:rsidP="000F6F9B">
      <w:pPr>
        <w:pStyle w:val="Odstavecseseznamem"/>
        <w:numPr>
          <w:ilvl w:val="0"/>
          <w:numId w:val="11"/>
        </w:numPr>
      </w:pPr>
      <w:r>
        <w:t>jaderná reakce je</w:t>
      </w:r>
      <w:r w:rsidR="0014716E">
        <w:t xml:space="preserve"> vyvolaný proces, při kterém se mění jádro atomu</w:t>
      </w:r>
      <w:r w:rsidR="000F6F9B">
        <w:t>, mohou ji vyvolat částice alfa, beta, gama, protony i neutrony</w:t>
      </w:r>
    </w:p>
    <w:p w:rsidR="00F97DA5" w:rsidRDefault="00F97DA5" w:rsidP="00F97DA5">
      <w:pPr>
        <w:pStyle w:val="Nadpis1"/>
      </w:pPr>
      <w:r>
        <w:t>Řetězová reakce</w:t>
      </w:r>
    </w:p>
    <w:p w:rsidR="00066378" w:rsidRDefault="00D42C4B" w:rsidP="00D42C4B">
      <w:pPr>
        <w:pStyle w:val="Odstavecseseznamem"/>
        <w:numPr>
          <w:ilvl w:val="0"/>
          <w:numId w:val="12"/>
        </w:numPr>
      </w:pPr>
      <w:r>
        <w:t>štěpení těžkých jader se nejlépe vyvolá neutronem</w:t>
      </w:r>
    </w:p>
    <w:p w:rsidR="00D42C4B" w:rsidRDefault="00066378" w:rsidP="00D42C4B">
      <w:pPr>
        <w:pStyle w:val="Odstavecseseznamem"/>
        <w:numPr>
          <w:ilvl w:val="0"/>
          <w:numId w:val="12"/>
        </w:numPr>
      </w:pPr>
      <w:r>
        <w:t>při štěpení jádra se uvolňují další neutrony, které mohou vyvolat řetězovou reakci</w:t>
      </w:r>
    </w:p>
    <w:p w:rsidR="00F97DA5" w:rsidRPr="00306836" w:rsidRDefault="00C90A0B" w:rsidP="00C90A0B">
      <w:pPr>
        <w:pStyle w:val="Odstavecseseznamem"/>
        <w:numPr>
          <w:ilvl w:val="0"/>
          <w:numId w:val="12"/>
        </w:numPr>
      </w:pPr>
      <w:r>
        <w:t xml:space="preserve">izotop uranu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</m:t>
            </m:r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="00281528">
        <w:rPr>
          <w:rFonts w:eastAsiaTheme="minorEastAsia"/>
        </w:rPr>
        <w:t xml:space="preserve"> – jediný přírodní nuklid, který umožní ve vhodném uspořádání dosáhnout kritické velikosti</w:t>
      </w:r>
    </w:p>
    <w:p w:rsidR="00306836" w:rsidRDefault="00F62841" w:rsidP="00C90A0B">
      <w:pPr>
        <w:pStyle w:val="Odstavecseseznamem"/>
        <w:numPr>
          <w:ilvl w:val="0"/>
          <w:numId w:val="12"/>
        </w:numPr>
      </w:pPr>
      <w:r>
        <w:t>čím má dodaný neutron menší energii, tím se uran lépe štěpí</w:t>
      </w:r>
    </w:p>
    <w:p w:rsidR="002D7882" w:rsidRDefault="002D7882" w:rsidP="002D7882">
      <w:pPr>
        <w:pStyle w:val="Odstavecseseznamem"/>
        <w:numPr>
          <w:ilvl w:val="0"/>
          <w:numId w:val="12"/>
        </w:numPr>
      </w:pPr>
      <w:r>
        <w:t>řetězové reakce probíhá</w:t>
      </w:r>
    </w:p>
    <w:p w:rsidR="002D7882" w:rsidRPr="0007471E" w:rsidRDefault="002D7882" w:rsidP="002D7882">
      <w:pPr>
        <w:pStyle w:val="Odstavecseseznamem"/>
        <w:numPr>
          <w:ilvl w:val="1"/>
          <w:numId w:val="12"/>
        </w:numPr>
      </w:pPr>
      <w:r>
        <w:t xml:space="preserve">v soustavě, ve které je obsah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Pr="0007471E">
        <w:rPr>
          <w:rFonts w:eastAsiaTheme="minorEastAsia"/>
        </w:rPr>
        <w:t xml:space="preserve"> uměle zvýšen nad 8</w:t>
      </w:r>
      <w:r w:rsidR="0007471E" w:rsidRPr="0007471E">
        <w:rPr>
          <w:rFonts w:eastAsiaTheme="minorEastAsia"/>
        </w:rPr>
        <w:t>0 %</w:t>
      </w:r>
      <w:r w:rsidR="00316DD5">
        <w:rPr>
          <w:rFonts w:eastAsiaTheme="minorEastAsia"/>
        </w:rPr>
        <w:t xml:space="preserve"> (jaderné bomby)</w:t>
      </w:r>
    </w:p>
    <w:p w:rsidR="0007471E" w:rsidRPr="0007471E" w:rsidRDefault="0007471E" w:rsidP="0007471E">
      <w:pPr>
        <w:pStyle w:val="Odstavecseseznamem"/>
        <w:numPr>
          <w:ilvl w:val="2"/>
          <w:numId w:val="12"/>
        </w:numPr>
        <w:ind w:left="1701"/>
      </w:pPr>
      <w:r>
        <w:t>nebo</w:t>
      </w:r>
    </w:p>
    <w:p w:rsidR="0007471E" w:rsidRDefault="0007471E" w:rsidP="002D7882">
      <w:pPr>
        <w:pStyle w:val="Odstavecseseznamem"/>
        <w:numPr>
          <w:ilvl w:val="1"/>
          <w:numId w:val="12"/>
        </w:numPr>
      </w:pPr>
      <w:r>
        <w:t>v</w:t>
      </w:r>
      <w:r w:rsidR="00BC2F64">
        <w:t> </w:t>
      </w:r>
      <w:r>
        <w:t>soustavě</w:t>
      </w:r>
      <w:r w:rsidR="00BC2F64">
        <w:t>, kde se neutrony zpomalují, aby se zvýšila pravděpodobnost nového štěpení</w:t>
      </w:r>
      <w:r w:rsidR="00110C8D">
        <w:t xml:space="preserve"> (elektrárny – moderátor</w:t>
      </w:r>
      <w:r w:rsidR="00CA6FD8">
        <w:t xml:space="preserve"> (voda nebo grafit)</w:t>
      </w:r>
      <w:r w:rsidR="00110C8D">
        <w:t xml:space="preserve"> zpomaluje neutrony)</w:t>
      </w:r>
    </w:p>
    <w:p w:rsidR="00CA6FD8" w:rsidRDefault="0006607F" w:rsidP="0006607F">
      <w:pPr>
        <w:pStyle w:val="Odstavecseseznamem"/>
        <w:numPr>
          <w:ilvl w:val="0"/>
          <w:numId w:val="12"/>
        </w:numPr>
      </w:pPr>
      <w:r>
        <w:t>kritická velikost</w:t>
      </w:r>
    </w:p>
    <w:p w:rsidR="00C25F35" w:rsidRDefault="00C25F35" w:rsidP="00C25F35">
      <w:pPr>
        <w:pStyle w:val="Nadpis1"/>
      </w:pPr>
      <w:r>
        <w:t>Jaderný reaktor</w:t>
      </w:r>
    </w:p>
    <w:p w:rsidR="00C25F35" w:rsidRDefault="00C25F35" w:rsidP="00C25F35">
      <w:pPr>
        <w:pStyle w:val="Odstavecseseznamem"/>
        <w:numPr>
          <w:ilvl w:val="0"/>
          <w:numId w:val="13"/>
        </w:numPr>
      </w:pPr>
      <w:r>
        <w:t>soustava, ve které může probíhat řízená řetězová reakce</w:t>
      </w:r>
    </w:p>
    <w:p w:rsidR="00C25F35" w:rsidRDefault="00A52C43" w:rsidP="00C25F35">
      <w:pPr>
        <w:pStyle w:val="Odstavecseseznamem"/>
        <w:numPr>
          <w:ilvl w:val="0"/>
          <w:numId w:val="13"/>
        </w:numPr>
      </w:pPr>
      <w:r>
        <w:t>nutnost dosažení kritické velikosti</w:t>
      </w:r>
    </w:p>
    <w:p w:rsidR="00044C1A" w:rsidRDefault="00044C1A" w:rsidP="00C25F35">
      <w:pPr>
        <w:pStyle w:val="Odstavecseseznamem"/>
        <w:numPr>
          <w:ilvl w:val="0"/>
          <w:numId w:val="13"/>
        </w:numPr>
      </w:pPr>
      <w:r>
        <w:t>obohacený uran ve formě palivových proutků</w:t>
      </w:r>
    </w:p>
    <w:p w:rsidR="002A4805" w:rsidRDefault="002A4805" w:rsidP="00C25F35">
      <w:pPr>
        <w:pStyle w:val="Odstavecseseznamem"/>
        <w:numPr>
          <w:ilvl w:val="0"/>
          <w:numId w:val="13"/>
        </w:numPr>
      </w:pPr>
      <w:r>
        <w:t>moderátor</w:t>
      </w:r>
      <w:r w:rsidR="005A1EF7">
        <w:t>em a chladivem je</w:t>
      </w:r>
      <w:r>
        <w:t xml:space="preserve"> voda</w:t>
      </w:r>
      <w:r w:rsidR="003C6561">
        <w:t xml:space="preserve"> (přetlak &gt; 10 MPa – aby vydržela v</w:t>
      </w:r>
      <w:r w:rsidR="00FB6773">
        <w:t xml:space="preserve"> kapalném </w:t>
      </w:r>
      <w:r w:rsidR="003C6561">
        <w:t>stavu při teplotách na výstupu z</w:t>
      </w:r>
      <w:r w:rsidR="00324B26">
        <w:t> reaktoru</w:t>
      </w:r>
      <w:r w:rsidR="003C6561">
        <w:t xml:space="preserve"> přesahujících 300 °C</w:t>
      </w:r>
    </w:p>
    <w:p w:rsidR="002A4805" w:rsidRDefault="009E16D2" w:rsidP="00C25F35">
      <w:pPr>
        <w:pStyle w:val="Odstavecseseznamem"/>
        <w:numPr>
          <w:ilvl w:val="0"/>
          <w:numId w:val="13"/>
        </w:numPr>
      </w:pPr>
      <w:r>
        <w:t>regulační tyče (pohlcují neutrony)</w:t>
      </w:r>
    </w:p>
    <w:p w:rsidR="00F2096D" w:rsidRDefault="00F2096D" w:rsidP="00C25F35">
      <w:pPr>
        <w:pStyle w:val="Odstavecseseznamem"/>
        <w:numPr>
          <w:ilvl w:val="0"/>
          <w:numId w:val="13"/>
        </w:numPr>
      </w:pPr>
      <w:r>
        <w:t>havarijní tyče</w:t>
      </w:r>
    </w:p>
    <w:p w:rsidR="002B01EC" w:rsidRDefault="002B01EC" w:rsidP="00C25F35">
      <w:pPr>
        <w:pStyle w:val="Odstavecseseznamem"/>
        <w:numPr>
          <w:ilvl w:val="0"/>
          <w:numId w:val="13"/>
        </w:numPr>
      </w:pPr>
      <w:r>
        <w:t>aktivní zóna je obklopena reflektorem (</w:t>
      </w:r>
      <w:r w:rsidR="00103431">
        <w:t xml:space="preserve">obsahuje </w:t>
      </w:r>
      <w:r>
        <w:t>prvky s lehkými jádry – například grafit)</w:t>
      </w:r>
      <w:r w:rsidR="00103431">
        <w:t xml:space="preserve"> – odráží neutrony zpět do aktivní zóny</w:t>
      </w:r>
    </w:p>
    <w:p w:rsidR="00EB4B21" w:rsidRDefault="00EB4B21" w:rsidP="00C25F35">
      <w:pPr>
        <w:pStyle w:val="Odstavecseseznamem"/>
        <w:numPr>
          <w:ilvl w:val="0"/>
          <w:numId w:val="13"/>
        </w:numPr>
      </w:pPr>
      <w:r>
        <w:t>tlaková nádoba – musí vydržet přetlak vody</w:t>
      </w:r>
      <w:r w:rsidR="00C500AE">
        <w:t xml:space="preserve"> (bývá ocelová)</w:t>
      </w:r>
    </w:p>
    <w:p w:rsidR="00C500AE" w:rsidRPr="00A62EA7" w:rsidRDefault="00C500AE" w:rsidP="00C25F35">
      <w:pPr>
        <w:pStyle w:val="Odstavecseseznamem"/>
        <w:numPr>
          <w:ilvl w:val="0"/>
          <w:numId w:val="13"/>
        </w:numPr>
        <w:rPr>
          <w:lang w:val="en-GB"/>
        </w:rPr>
      </w:pPr>
      <w:r w:rsidRPr="00A62EA7">
        <w:rPr>
          <w:lang w:val="en-GB"/>
        </w:rPr>
        <w:t>PWR – press water reactor</w:t>
      </w:r>
    </w:p>
    <w:p w:rsidR="00C500AE" w:rsidRDefault="00ED328A" w:rsidP="00ED328A">
      <w:pPr>
        <w:pStyle w:val="Nadpis1"/>
      </w:pPr>
      <w:r>
        <w:t>Jaderná elektrárna</w:t>
      </w:r>
    </w:p>
    <w:p w:rsidR="009E33B2" w:rsidRDefault="009E33B2" w:rsidP="009E33B2">
      <w:pPr>
        <w:pStyle w:val="Odstavecseseznamem"/>
        <w:numPr>
          <w:ilvl w:val="0"/>
          <w:numId w:val="14"/>
        </w:numPr>
      </w:pPr>
      <w:r>
        <w:t>parogenerátor</w:t>
      </w:r>
    </w:p>
    <w:p w:rsidR="009E33B2" w:rsidRDefault="009E33B2" w:rsidP="009E33B2">
      <w:pPr>
        <w:pStyle w:val="Odstavecseseznamem"/>
        <w:numPr>
          <w:ilvl w:val="0"/>
          <w:numId w:val="14"/>
        </w:numPr>
      </w:pPr>
      <w:r>
        <w:t>reaktor</w:t>
      </w:r>
    </w:p>
    <w:p w:rsidR="009E33B2" w:rsidRDefault="009E33B2" w:rsidP="009E33B2">
      <w:pPr>
        <w:pStyle w:val="Odstavecseseznamem"/>
        <w:numPr>
          <w:ilvl w:val="0"/>
          <w:numId w:val="14"/>
        </w:numPr>
      </w:pPr>
      <w:r>
        <w:t>turbína</w:t>
      </w:r>
    </w:p>
    <w:p w:rsidR="009E33B2" w:rsidRPr="009E33B2" w:rsidRDefault="009E33B2" w:rsidP="009E33B2">
      <w:pPr>
        <w:pStyle w:val="Odstavecseseznamem"/>
        <w:numPr>
          <w:ilvl w:val="0"/>
          <w:numId w:val="14"/>
        </w:numPr>
        <w:rPr>
          <w:color w:val="808080" w:themeColor="background1" w:themeShade="80"/>
        </w:rPr>
      </w:pPr>
      <w:r w:rsidRPr="009E33B2">
        <w:rPr>
          <w:color w:val="808080" w:themeColor="background1" w:themeShade="80"/>
        </w:rPr>
        <w:t>generátor</w:t>
      </w:r>
    </w:p>
    <w:p w:rsidR="009E33B2" w:rsidRPr="009E33B2" w:rsidRDefault="009E33B2" w:rsidP="009E33B2">
      <w:pPr>
        <w:pStyle w:val="Odstavecseseznamem"/>
        <w:numPr>
          <w:ilvl w:val="0"/>
          <w:numId w:val="14"/>
        </w:numPr>
        <w:rPr>
          <w:color w:val="808080" w:themeColor="background1" w:themeShade="80"/>
        </w:rPr>
      </w:pPr>
      <w:r w:rsidRPr="009E33B2">
        <w:rPr>
          <w:color w:val="808080" w:themeColor="background1" w:themeShade="80"/>
        </w:rPr>
        <w:t>transformátor</w:t>
      </w:r>
    </w:p>
    <w:p w:rsidR="009E33B2" w:rsidRDefault="009E33B2" w:rsidP="009E33B2">
      <w:pPr>
        <w:pStyle w:val="Odstavecseseznamem"/>
        <w:numPr>
          <w:ilvl w:val="0"/>
          <w:numId w:val="14"/>
        </w:numPr>
      </w:pPr>
      <w:r>
        <w:t>kondenzátor</w:t>
      </w:r>
    </w:p>
    <w:p w:rsidR="009E33B2" w:rsidRDefault="009E33B2" w:rsidP="00F7702F">
      <w:pPr>
        <w:pStyle w:val="Odstavecseseznamem"/>
        <w:numPr>
          <w:ilvl w:val="0"/>
          <w:numId w:val="14"/>
        </w:numPr>
      </w:pPr>
      <w:r>
        <w:lastRenderedPageBreak/>
        <w:t>chladicí věž</w:t>
      </w:r>
      <w:r w:rsidR="00F7702F">
        <w:br/>
      </w:r>
    </w:p>
    <w:p w:rsidR="00F7702F" w:rsidRDefault="00F7702F" w:rsidP="00F7702F">
      <w:pPr>
        <w:pStyle w:val="Odstavecseseznamem"/>
        <w:numPr>
          <w:ilvl w:val="0"/>
          <w:numId w:val="14"/>
        </w:numPr>
      </w:pPr>
      <w:r>
        <w:t>primární okruh</w:t>
      </w:r>
    </w:p>
    <w:p w:rsidR="00F7702F" w:rsidRDefault="00F7702F" w:rsidP="00F7702F">
      <w:pPr>
        <w:pStyle w:val="Odstavecseseznamem"/>
        <w:numPr>
          <w:ilvl w:val="1"/>
          <w:numId w:val="14"/>
        </w:numPr>
      </w:pPr>
      <w:r>
        <w:t>reaktor</w:t>
      </w:r>
    </w:p>
    <w:p w:rsidR="00F7702F" w:rsidRDefault="00F7702F" w:rsidP="00F7702F">
      <w:pPr>
        <w:pStyle w:val="Odstavecseseznamem"/>
        <w:numPr>
          <w:ilvl w:val="1"/>
          <w:numId w:val="14"/>
        </w:numPr>
      </w:pPr>
      <w:r>
        <w:t>parogenerátor</w:t>
      </w:r>
    </w:p>
    <w:p w:rsidR="00F7702F" w:rsidRDefault="00F7702F" w:rsidP="00F7702F">
      <w:pPr>
        <w:pStyle w:val="Odstavecseseznamem"/>
        <w:numPr>
          <w:ilvl w:val="0"/>
          <w:numId w:val="14"/>
        </w:numPr>
      </w:pPr>
      <w:r>
        <w:t>sekundární okruh</w:t>
      </w:r>
    </w:p>
    <w:p w:rsidR="00F7702F" w:rsidRDefault="00F7702F" w:rsidP="00F7702F">
      <w:pPr>
        <w:pStyle w:val="Odstavecseseznamem"/>
        <w:numPr>
          <w:ilvl w:val="1"/>
          <w:numId w:val="14"/>
        </w:numPr>
      </w:pPr>
      <w:r>
        <w:t>parogenerátor</w:t>
      </w:r>
    </w:p>
    <w:p w:rsidR="00F7702F" w:rsidRDefault="00F7702F" w:rsidP="00F7702F">
      <w:pPr>
        <w:pStyle w:val="Odstavecseseznamem"/>
        <w:numPr>
          <w:ilvl w:val="1"/>
          <w:numId w:val="14"/>
        </w:numPr>
      </w:pPr>
      <w:r>
        <w:t>turbína</w:t>
      </w:r>
    </w:p>
    <w:p w:rsidR="00843073" w:rsidRDefault="00843073" w:rsidP="00F7702F">
      <w:pPr>
        <w:pStyle w:val="Odstavecseseznamem"/>
        <w:numPr>
          <w:ilvl w:val="1"/>
          <w:numId w:val="14"/>
        </w:numPr>
      </w:pPr>
      <w:r>
        <w:t>kondenzátor</w:t>
      </w:r>
    </w:p>
    <w:p w:rsidR="00F7702F" w:rsidRDefault="00F7702F" w:rsidP="00F7702F">
      <w:pPr>
        <w:pStyle w:val="Odstavecseseznamem"/>
        <w:numPr>
          <w:ilvl w:val="0"/>
          <w:numId w:val="14"/>
        </w:numPr>
      </w:pPr>
      <w:r>
        <w:t>terciární okruh</w:t>
      </w:r>
    </w:p>
    <w:p w:rsidR="00282420" w:rsidRDefault="00282420" w:rsidP="00282420">
      <w:pPr>
        <w:pStyle w:val="Odstavecseseznamem"/>
        <w:numPr>
          <w:ilvl w:val="1"/>
          <w:numId w:val="14"/>
        </w:numPr>
      </w:pPr>
      <w:r>
        <w:t>kondenzátor</w:t>
      </w:r>
    </w:p>
    <w:p w:rsidR="00282420" w:rsidRDefault="00282420" w:rsidP="00282420">
      <w:pPr>
        <w:pStyle w:val="Odstavecseseznamem"/>
        <w:numPr>
          <w:ilvl w:val="1"/>
          <w:numId w:val="14"/>
        </w:numPr>
      </w:pPr>
      <w:r>
        <w:t>chladicí věž</w:t>
      </w:r>
      <w:r w:rsidR="008B75C6">
        <w:br/>
      </w:r>
    </w:p>
    <w:p w:rsidR="008B75C6" w:rsidRDefault="0023419D" w:rsidP="008B75C6">
      <w:pPr>
        <w:pStyle w:val="Odstavecseseznamem"/>
        <w:numPr>
          <w:ilvl w:val="0"/>
          <w:numId w:val="14"/>
        </w:numPr>
      </w:pPr>
      <w:r>
        <w:t>1951 (USA) – 1. elektrická energie ze štěpné reakce</w:t>
      </w:r>
    </w:p>
    <w:p w:rsidR="0023419D" w:rsidRDefault="006234F1" w:rsidP="008B75C6">
      <w:pPr>
        <w:pStyle w:val="Odstavecseseznamem"/>
        <w:numPr>
          <w:ilvl w:val="0"/>
          <w:numId w:val="14"/>
        </w:numPr>
      </w:pPr>
      <w:r>
        <w:t xml:space="preserve">1954 (SSSR) </w:t>
      </w:r>
      <w:r w:rsidR="00D665B0">
        <w:t>–</w:t>
      </w:r>
      <w:r>
        <w:t xml:space="preserve"> </w:t>
      </w:r>
      <w:r w:rsidR="00D665B0">
        <w:t>1. jaderná elektrárna</w:t>
      </w:r>
    </w:p>
    <w:p w:rsidR="00734490" w:rsidRDefault="00734490" w:rsidP="008B75C6">
      <w:pPr>
        <w:pStyle w:val="Odstavecseseznamem"/>
        <w:numPr>
          <w:ilvl w:val="0"/>
          <w:numId w:val="14"/>
        </w:numPr>
      </w:pPr>
      <w:r>
        <w:t>Temelín</w:t>
      </w:r>
    </w:p>
    <w:p w:rsidR="00734490" w:rsidRDefault="00734490" w:rsidP="008B75C6">
      <w:pPr>
        <w:pStyle w:val="Odstavecseseznamem"/>
        <w:numPr>
          <w:ilvl w:val="0"/>
          <w:numId w:val="14"/>
        </w:numPr>
      </w:pPr>
      <w:r>
        <w:t>Dukovany</w:t>
      </w:r>
    </w:p>
    <w:p w:rsidR="00B6125B" w:rsidRDefault="00B6125B" w:rsidP="008B75C6">
      <w:pPr>
        <w:pStyle w:val="Odstavecseseznamem"/>
        <w:numPr>
          <w:ilvl w:val="0"/>
          <w:numId w:val="14"/>
        </w:numPr>
      </w:pPr>
      <w:r>
        <w:t>vyhořelé palivo</w:t>
      </w:r>
    </w:p>
    <w:p w:rsidR="007C3F73" w:rsidRDefault="007C3F73" w:rsidP="007C3F73">
      <w:pPr>
        <w:pStyle w:val="Nadpis1"/>
      </w:pPr>
      <w:r>
        <w:t>Termonukleární reakce</w:t>
      </w:r>
    </w:p>
    <w:p w:rsidR="007C3F73" w:rsidRDefault="00A52A07" w:rsidP="004B7882">
      <w:pPr>
        <w:pStyle w:val="Odstavecseseznamem"/>
        <w:numPr>
          <w:ilvl w:val="0"/>
          <w:numId w:val="16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10160</wp:posOffset>
            </wp:positionV>
            <wp:extent cx="2133600" cy="3036709"/>
            <wp:effectExtent l="0" t="0" r="0" b="0"/>
            <wp:wrapSquare wrapText="bothSides"/>
            <wp:docPr id="1" name="Obrázek 1" descr="https://upload.wikimedia.org/wikipedia/commons/thumb/7/78/FusionintheSun.svg/678px-FusionintheSu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8/FusionintheSun.svg/678px-FusionintheSu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3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ABB">
        <w:t>jaderná syntéza</w:t>
      </w:r>
      <w:r w:rsidR="002D1782">
        <w:t xml:space="preserve"> (slučování lehkých jader)</w:t>
      </w:r>
    </w:p>
    <w:p w:rsidR="00A145F3" w:rsidRDefault="00A145F3" w:rsidP="003A63E6">
      <w:pPr>
        <w:pStyle w:val="Odstavecseseznamem"/>
        <w:numPr>
          <w:ilvl w:val="0"/>
          <w:numId w:val="17"/>
        </w:numPr>
      </w:pPr>
      <w:r>
        <w:t>malá vzdálenost, při které začnou působit jaderné síly</w:t>
      </w:r>
      <w:r w:rsidR="003A63E6">
        <w:t xml:space="preserve"> – toho lze dosáhnout</w:t>
      </w:r>
      <w:r w:rsidR="00A416C6">
        <w:t xml:space="preserve"> teplotou několika milionů stupňů</w:t>
      </w:r>
    </w:p>
    <w:p w:rsidR="00A52A07" w:rsidRDefault="004B72A7" w:rsidP="00A52A07">
      <w:pPr>
        <w:pStyle w:val="Odstavecseseznamem"/>
        <w:numPr>
          <w:ilvl w:val="0"/>
          <w:numId w:val="17"/>
        </w:numPr>
      </w:pPr>
      <w:r>
        <w:t>proton-protonový cyklus</w:t>
      </w:r>
    </w:p>
    <w:p w:rsidR="004545C0" w:rsidRPr="004545C0" w:rsidRDefault="004545C0" w:rsidP="004545C0">
      <w:pPr>
        <w:pStyle w:val="Odstavecseseznamem"/>
        <w:numPr>
          <w:ilvl w:val="1"/>
          <w:numId w:val="17"/>
        </w:numPr>
      </w:pPr>
      <w:r>
        <w:t xml:space="preserve">4 protony se postupně přemění na jádro helia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</m:oMath>
    </w:p>
    <w:p w:rsidR="004545C0" w:rsidRPr="00CE65D5" w:rsidRDefault="004545C0" w:rsidP="004545C0">
      <w:pPr>
        <w:pStyle w:val="Odstavecseseznamem"/>
        <w:numPr>
          <w:ilvl w:val="1"/>
          <w:numId w:val="17"/>
        </w:numPr>
      </w:pPr>
      <w:r>
        <w:rPr>
          <w:rFonts w:eastAsiaTheme="minorEastAsia"/>
        </w:rPr>
        <w:t xml:space="preserve">vzniknou </w:t>
      </w:r>
      <w:r w:rsidR="00BF7290">
        <w:rPr>
          <w:rFonts w:eastAsiaTheme="minorEastAsia"/>
        </w:rPr>
        <w:t xml:space="preserve">2 pozitrony, 2 neutrina a 2 fotony </w:t>
      </w:r>
      <w:r w:rsidR="00D70DB9">
        <w:rPr>
          <w:rFonts w:eastAsiaTheme="minorEastAsia"/>
        </w:rPr>
        <w:t xml:space="preserve">(gama) </w:t>
      </w:r>
      <w:r w:rsidR="00BF7290">
        <w:rPr>
          <w:rFonts w:eastAsiaTheme="minorEastAsia"/>
        </w:rPr>
        <w:t>záření</w:t>
      </w:r>
    </w:p>
    <w:p w:rsidR="00CE65D5" w:rsidRDefault="00CE65D5" w:rsidP="004545C0">
      <w:pPr>
        <w:pStyle w:val="Odstavecseseznamem"/>
        <w:numPr>
          <w:ilvl w:val="1"/>
          <w:numId w:val="17"/>
        </w:numPr>
      </w:pPr>
      <w:r>
        <w:rPr>
          <w:rFonts w:eastAsiaTheme="minorEastAsia"/>
        </w:rPr>
        <w:t>probíhá na Slunci</w:t>
      </w:r>
      <w:bookmarkStart w:id="0" w:name="_GoBack"/>
      <w:bookmarkEnd w:id="0"/>
    </w:p>
    <w:p w:rsidR="00A52A07" w:rsidRDefault="006761E5" w:rsidP="00A52A07">
      <w:pPr>
        <w:pStyle w:val="Odstavecseseznamem"/>
        <w:numPr>
          <w:ilvl w:val="0"/>
          <w:numId w:val="17"/>
        </w:numPr>
      </w:pPr>
      <w:r>
        <w:t>termonukleární bomba</w:t>
      </w:r>
    </w:p>
    <w:p w:rsidR="00B8078F" w:rsidRPr="007C3F73" w:rsidRDefault="00C70421" w:rsidP="00A52A07">
      <w:pPr>
        <w:pStyle w:val="Odstavecseseznamem"/>
        <w:numPr>
          <w:ilvl w:val="0"/>
          <w:numId w:val="17"/>
        </w:numPr>
      </w:pPr>
      <w:r>
        <w:t>tokamak</w:t>
      </w:r>
    </w:p>
    <w:sectPr w:rsidR="00B8078F" w:rsidRPr="007C3F73" w:rsidSect="00A52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638"/>
    <w:multiLevelType w:val="multilevel"/>
    <w:tmpl w:val="2A345208"/>
    <w:lvl w:ilvl="0">
      <w:start w:val="1"/>
      <w:numFmt w:val="bullet"/>
      <w:lvlText w:val="?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C06"/>
    <w:multiLevelType w:val="multilevel"/>
    <w:tmpl w:val="8A0C8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BBB"/>
    <w:multiLevelType w:val="multilevel"/>
    <w:tmpl w:val="C5D63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876"/>
    <w:multiLevelType w:val="multilevel"/>
    <w:tmpl w:val="94B8F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5ED8"/>
    <w:multiLevelType w:val="multilevel"/>
    <w:tmpl w:val="C5D63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16D"/>
    <w:multiLevelType w:val="hybridMultilevel"/>
    <w:tmpl w:val="3BE65A8E"/>
    <w:lvl w:ilvl="0" w:tplc="36945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4D3"/>
    <w:multiLevelType w:val="multilevel"/>
    <w:tmpl w:val="D8805888"/>
    <w:lvl w:ilvl="0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B721F"/>
    <w:multiLevelType w:val="multilevel"/>
    <w:tmpl w:val="C5D63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38E2"/>
    <w:multiLevelType w:val="multilevel"/>
    <w:tmpl w:val="D32A8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40D67"/>
    <w:multiLevelType w:val="multilevel"/>
    <w:tmpl w:val="A7783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E1D5E"/>
    <w:multiLevelType w:val="multilevel"/>
    <w:tmpl w:val="C5D63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1E58"/>
    <w:multiLevelType w:val="multilevel"/>
    <w:tmpl w:val="5C083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E480B"/>
    <w:multiLevelType w:val="multilevel"/>
    <w:tmpl w:val="5C083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6CAF"/>
    <w:multiLevelType w:val="hybridMultilevel"/>
    <w:tmpl w:val="8D6AC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2E41A9"/>
    <w:multiLevelType w:val="hybridMultilevel"/>
    <w:tmpl w:val="487C43FA"/>
    <w:lvl w:ilvl="0" w:tplc="518AA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322DC"/>
    <w:multiLevelType w:val="multilevel"/>
    <w:tmpl w:val="94B8F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257E0"/>
    <w:multiLevelType w:val="multilevel"/>
    <w:tmpl w:val="4568F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0C"/>
    <w:rsid w:val="00003DD1"/>
    <w:rsid w:val="00004F61"/>
    <w:rsid w:val="00007CC1"/>
    <w:rsid w:val="000250F6"/>
    <w:rsid w:val="00044C1A"/>
    <w:rsid w:val="00046D74"/>
    <w:rsid w:val="00056BB5"/>
    <w:rsid w:val="0006607F"/>
    <w:rsid w:val="00066378"/>
    <w:rsid w:val="0007471E"/>
    <w:rsid w:val="000959C3"/>
    <w:rsid w:val="000B2F5F"/>
    <w:rsid w:val="000B6BBE"/>
    <w:rsid w:val="000D0F15"/>
    <w:rsid w:val="000E3B65"/>
    <w:rsid w:val="000F4063"/>
    <w:rsid w:val="000F4CAE"/>
    <w:rsid w:val="000F6F9B"/>
    <w:rsid w:val="00103431"/>
    <w:rsid w:val="00104D13"/>
    <w:rsid w:val="00110C8D"/>
    <w:rsid w:val="00111FEA"/>
    <w:rsid w:val="001215F8"/>
    <w:rsid w:val="00136B57"/>
    <w:rsid w:val="00137AC7"/>
    <w:rsid w:val="0014716E"/>
    <w:rsid w:val="0015700C"/>
    <w:rsid w:val="00184C2A"/>
    <w:rsid w:val="00185B61"/>
    <w:rsid w:val="001908E0"/>
    <w:rsid w:val="001E5650"/>
    <w:rsid w:val="001E6657"/>
    <w:rsid w:val="001F181C"/>
    <w:rsid w:val="00211F3E"/>
    <w:rsid w:val="00232C34"/>
    <w:rsid w:val="0023419D"/>
    <w:rsid w:val="00272243"/>
    <w:rsid w:val="00275632"/>
    <w:rsid w:val="00281528"/>
    <w:rsid w:val="00282420"/>
    <w:rsid w:val="002A4805"/>
    <w:rsid w:val="002B01EC"/>
    <w:rsid w:val="002D1782"/>
    <w:rsid w:val="002D454C"/>
    <w:rsid w:val="002D7882"/>
    <w:rsid w:val="002E6458"/>
    <w:rsid w:val="0030174C"/>
    <w:rsid w:val="00306836"/>
    <w:rsid w:val="00311017"/>
    <w:rsid w:val="00316DD5"/>
    <w:rsid w:val="00317ADB"/>
    <w:rsid w:val="00324B26"/>
    <w:rsid w:val="003370E5"/>
    <w:rsid w:val="003423FA"/>
    <w:rsid w:val="00351221"/>
    <w:rsid w:val="00354B46"/>
    <w:rsid w:val="00363D56"/>
    <w:rsid w:val="00376E71"/>
    <w:rsid w:val="00384FFC"/>
    <w:rsid w:val="003900B5"/>
    <w:rsid w:val="00394613"/>
    <w:rsid w:val="003A63E6"/>
    <w:rsid w:val="003B04A8"/>
    <w:rsid w:val="003C1AC0"/>
    <w:rsid w:val="003C6561"/>
    <w:rsid w:val="003E5827"/>
    <w:rsid w:val="00405EC6"/>
    <w:rsid w:val="00416ABD"/>
    <w:rsid w:val="00436C04"/>
    <w:rsid w:val="004467D1"/>
    <w:rsid w:val="004472C4"/>
    <w:rsid w:val="004545C0"/>
    <w:rsid w:val="00455D99"/>
    <w:rsid w:val="00467E55"/>
    <w:rsid w:val="00480E27"/>
    <w:rsid w:val="00492632"/>
    <w:rsid w:val="004B72A7"/>
    <w:rsid w:val="004B7882"/>
    <w:rsid w:val="004F0323"/>
    <w:rsid w:val="00517ABB"/>
    <w:rsid w:val="0055458E"/>
    <w:rsid w:val="00596662"/>
    <w:rsid w:val="005A1EF7"/>
    <w:rsid w:val="005B254F"/>
    <w:rsid w:val="005C1C41"/>
    <w:rsid w:val="005C2C8C"/>
    <w:rsid w:val="005C7ADC"/>
    <w:rsid w:val="005D5F65"/>
    <w:rsid w:val="005E5722"/>
    <w:rsid w:val="006234F1"/>
    <w:rsid w:val="00623F72"/>
    <w:rsid w:val="006761E5"/>
    <w:rsid w:val="00685DA4"/>
    <w:rsid w:val="006863E2"/>
    <w:rsid w:val="006E2630"/>
    <w:rsid w:val="006E6BE1"/>
    <w:rsid w:val="006E6FE2"/>
    <w:rsid w:val="00710FFC"/>
    <w:rsid w:val="00727F6A"/>
    <w:rsid w:val="00733D91"/>
    <w:rsid w:val="00734490"/>
    <w:rsid w:val="00751CEF"/>
    <w:rsid w:val="00764105"/>
    <w:rsid w:val="00765A0B"/>
    <w:rsid w:val="007A1015"/>
    <w:rsid w:val="007C3F73"/>
    <w:rsid w:val="008052F6"/>
    <w:rsid w:val="008135D6"/>
    <w:rsid w:val="00831D85"/>
    <w:rsid w:val="00843073"/>
    <w:rsid w:val="00862CA4"/>
    <w:rsid w:val="0086454E"/>
    <w:rsid w:val="00871537"/>
    <w:rsid w:val="008A2A0A"/>
    <w:rsid w:val="008B432E"/>
    <w:rsid w:val="008B75C6"/>
    <w:rsid w:val="008C06A6"/>
    <w:rsid w:val="008E4F48"/>
    <w:rsid w:val="00980191"/>
    <w:rsid w:val="009814BE"/>
    <w:rsid w:val="009A23E1"/>
    <w:rsid w:val="009C3C39"/>
    <w:rsid w:val="009E16D2"/>
    <w:rsid w:val="009E33B2"/>
    <w:rsid w:val="009F7EEC"/>
    <w:rsid w:val="00A145F3"/>
    <w:rsid w:val="00A3721E"/>
    <w:rsid w:val="00A416C6"/>
    <w:rsid w:val="00A52A07"/>
    <w:rsid w:val="00A52C43"/>
    <w:rsid w:val="00A62EA7"/>
    <w:rsid w:val="00A7793D"/>
    <w:rsid w:val="00A84E3A"/>
    <w:rsid w:val="00A8648E"/>
    <w:rsid w:val="00A86C8D"/>
    <w:rsid w:val="00AA2B69"/>
    <w:rsid w:val="00AB38A8"/>
    <w:rsid w:val="00AC0C48"/>
    <w:rsid w:val="00AD763A"/>
    <w:rsid w:val="00B100ED"/>
    <w:rsid w:val="00B31605"/>
    <w:rsid w:val="00B41FEC"/>
    <w:rsid w:val="00B46324"/>
    <w:rsid w:val="00B46E6E"/>
    <w:rsid w:val="00B6125B"/>
    <w:rsid w:val="00B72237"/>
    <w:rsid w:val="00B75AA9"/>
    <w:rsid w:val="00B8078F"/>
    <w:rsid w:val="00B91C0C"/>
    <w:rsid w:val="00BB7ADF"/>
    <w:rsid w:val="00BC2F64"/>
    <w:rsid w:val="00BD5C5E"/>
    <w:rsid w:val="00BD716A"/>
    <w:rsid w:val="00BF7290"/>
    <w:rsid w:val="00C10B55"/>
    <w:rsid w:val="00C22448"/>
    <w:rsid w:val="00C25F35"/>
    <w:rsid w:val="00C4276B"/>
    <w:rsid w:val="00C42DD8"/>
    <w:rsid w:val="00C500AE"/>
    <w:rsid w:val="00C51EB3"/>
    <w:rsid w:val="00C5790C"/>
    <w:rsid w:val="00C70421"/>
    <w:rsid w:val="00C90A0B"/>
    <w:rsid w:val="00CA6FD8"/>
    <w:rsid w:val="00CD7B71"/>
    <w:rsid w:val="00CE65D5"/>
    <w:rsid w:val="00D359BD"/>
    <w:rsid w:val="00D406F7"/>
    <w:rsid w:val="00D42C4B"/>
    <w:rsid w:val="00D55A03"/>
    <w:rsid w:val="00D665B0"/>
    <w:rsid w:val="00D70DB9"/>
    <w:rsid w:val="00D7585C"/>
    <w:rsid w:val="00D83051"/>
    <w:rsid w:val="00DA5C1A"/>
    <w:rsid w:val="00DD544E"/>
    <w:rsid w:val="00DE0141"/>
    <w:rsid w:val="00DE681F"/>
    <w:rsid w:val="00E90095"/>
    <w:rsid w:val="00EB4B21"/>
    <w:rsid w:val="00EC2B65"/>
    <w:rsid w:val="00ED328A"/>
    <w:rsid w:val="00EF2BBD"/>
    <w:rsid w:val="00EF6487"/>
    <w:rsid w:val="00F150A3"/>
    <w:rsid w:val="00F2096D"/>
    <w:rsid w:val="00F53071"/>
    <w:rsid w:val="00F62841"/>
    <w:rsid w:val="00F7702F"/>
    <w:rsid w:val="00F83E61"/>
    <w:rsid w:val="00F96796"/>
    <w:rsid w:val="00F97DA5"/>
    <w:rsid w:val="00FB47E2"/>
    <w:rsid w:val="00FB6773"/>
    <w:rsid w:val="00FB6F93"/>
    <w:rsid w:val="00FD1AA2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D5E3-8656-41A4-A384-44D255D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4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0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10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733D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46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4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074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kol74</dc:creator>
  <cp:keywords/>
  <dc:description/>
  <cp:lastModifiedBy>kol74</cp:lastModifiedBy>
  <cp:revision>197</cp:revision>
  <dcterms:created xsi:type="dcterms:W3CDTF">2018-05-22T14:29:00Z</dcterms:created>
  <dcterms:modified xsi:type="dcterms:W3CDTF">2018-05-22T16:20:00Z</dcterms:modified>
</cp:coreProperties>
</file>