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895B6" w14:textId="2AEE737E" w:rsidR="001005CA" w:rsidRDefault="009A44F2" w:rsidP="009A44F2">
      <w:pPr>
        <w:pStyle w:val="Nzev"/>
      </w:pPr>
      <w:r>
        <w:t>Středověk</w:t>
      </w:r>
    </w:p>
    <w:p w14:paraId="51BA4887" w14:textId="67F0F2A9" w:rsidR="00162A07" w:rsidRDefault="00162A07" w:rsidP="00162A07">
      <w:pPr>
        <w:pStyle w:val="Nadpis1"/>
      </w:pPr>
      <w:r>
        <w:t>Literatura středověku v Evropě</w:t>
      </w:r>
    </w:p>
    <w:p w14:paraId="48E1F6C5" w14:textId="77777777" w:rsidR="00343FD4" w:rsidRDefault="00343FD4" w:rsidP="00B85525">
      <w:pPr>
        <w:pStyle w:val="Odstavecseseznamem"/>
        <w:numPr>
          <w:ilvl w:val="0"/>
          <w:numId w:val="1"/>
        </w:numPr>
        <w:sectPr w:rsidR="00343FD4" w:rsidSect="00343FD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8D17AD3" w14:textId="0BAB622C" w:rsidR="00B85525" w:rsidRDefault="00B85525" w:rsidP="00B85525">
      <w:pPr>
        <w:pStyle w:val="Odstavecseseznamem"/>
        <w:numPr>
          <w:ilvl w:val="0"/>
          <w:numId w:val="1"/>
        </w:numPr>
      </w:pPr>
      <w:r>
        <w:t>křesťanství</w:t>
      </w:r>
      <w:r w:rsidR="00AF1E55">
        <w:t xml:space="preserve"> – 313 se stalo státním náboženstvím</w:t>
      </w:r>
    </w:p>
    <w:p w14:paraId="3BE74948" w14:textId="2A509226" w:rsidR="00AF1E55" w:rsidRDefault="00D009E0" w:rsidP="00B85525">
      <w:pPr>
        <w:pStyle w:val="Odstavecseseznamem"/>
        <w:numPr>
          <w:ilvl w:val="0"/>
          <w:numId w:val="1"/>
        </w:numPr>
      </w:pPr>
      <w:r>
        <w:t>trojí lid</w:t>
      </w:r>
      <w:r w:rsidR="002967C9">
        <w:t>:</w:t>
      </w:r>
      <w:r>
        <w:t xml:space="preserve"> duchovní, páni, poddaní</w:t>
      </w:r>
    </w:p>
    <w:p w14:paraId="38D6E621" w14:textId="513F3BD8" w:rsidR="00D009E0" w:rsidRDefault="004361B7" w:rsidP="00B85525">
      <w:pPr>
        <w:pStyle w:val="Odstavecseseznamem"/>
        <w:numPr>
          <w:ilvl w:val="0"/>
          <w:numId w:val="1"/>
        </w:numPr>
      </w:pPr>
      <w:r>
        <w:t>ideál</w:t>
      </w:r>
      <w:r w:rsidR="003C4013">
        <w:t>y</w:t>
      </w:r>
      <w:r>
        <w:t>: Bůh, rytíř, poustevník, mučedník, světec</w:t>
      </w:r>
    </w:p>
    <w:p w14:paraId="542A3A99" w14:textId="293D4B3A" w:rsidR="004361B7" w:rsidRDefault="002967C9" w:rsidP="00B85525">
      <w:pPr>
        <w:pStyle w:val="Odstavecseseznamem"/>
        <w:numPr>
          <w:ilvl w:val="0"/>
          <w:numId w:val="1"/>
        </w:numPr>
      </w:pPr>
      <w:r>
        <w:t>centra vzdělanosti: kláštery, univerzity</w:t>
      </w:r>
    </w:p>
    <w:p w14:paraId="0C553965" w14:textId="40B6AA28" w:rsidR="00BD2AD3" w:rsidRDefault="00BD2AD3" w:rsidP="00BD2AD3">
      <w:pPr>
        <w:pStyle w:val="Odstavecseseznamem"/>
        <w:numPr>
          <w:ilvl w:val="0"/>
          <w:numId w:val="1"/>
        </w:numPr>
      </w:pPr>
      <w:r>
        <w:t>lidé se dozvídali o Bohu od duchovních autorit</w:t>
      </w:r>
    </w:p>
    <w:p w14:paraId="53D8B4E4" w14:textId="1D31CA3B" w:rsidR="002967C9" w:rsidRDefault="00ED3AC0" w:rsidP="00B85525">
      <w:pPr>
        <w:pStyle w:val="Odstavecseseznamem"/>
        <w:numPr>
          <w:ilvl w:val="0"/>
          <w:numId w:val="1"/>
        </w:numPr>
      </w:pPr>
      <w:r>
        <w:t>filosofie</w:t>
      </w:r>
    </w:p>
    <w:p w14:paraId="1A27E844" w14:textId="5A4406BF" w:rsidR="00ED3AC0" w:rsidRDefault="00ED3AC0" w:rsidP="00ED3AC0">
      <w:pPr>
        <w:pStyle w:val="Odstavecseseznamem"/>
        <w:numPr>
          <w:ilvl w:val="1"/>
          <w:numId w:val="1"/>
        </w:numPr>
      </w:pPr>
      <w:r>
        <w:t>patristika (</w:t>
      </w:r>
      <w:r w:rsidRPr="00ED3AC0">
        <w:t>do 800</w:t>
      </w:r>
      <w:r>
        <w:t>)</w:t>
      </w:r>
    </w:p>
    <w:p w14:paraId="5A73F537" w14:textId="7EC3A6EC" w:rsidR="00ED3AC0" w:rsidRDefault="00ED3AC0" w:rsidP="00ED3AC0">
      <w:pPr>
        <w:pStyle w:val="Odstavecseseznamem"/>
        <w:numPr>
          <w:ilvl w:val="2"/>
          <w:numId w:val="1"/>
        </w:numPr>
      </w:pPr>
      <w:r>
        <w:t>patristik = církevní otec (autorita)</w:t>
      </w:r>
    </w:p>
    <w:p w14:paraId="32E7AE43" w14:textId="465E249D" w:rsidR="00ED3AC0" w:rsidRDefault="00ED3AC0" w:rsidP="00ED3AC0">
      <w:pPr>
        <w:pStyle w:val="Odstavecseseznamem"/>
        <w:numPr>
          <w:ilvl w:val="2"/>
          <w:numId w:val="1"/>
        </w:numPr>
      </w:pPr>
      <w:r>
        <w:t>sv. Augustín</w:t>
      </w:r>
    </w:p>
    <w:p w14:paraId="57395257" w14:textId="45A66874" w:rsidR="00ED3AC0" w:rsidRDefault="00ED3AC0" w:rsidP="00ED3AC0">
      <w:pPr>
        <w:pStyle w:val="Odstavecseseznamem"/>
        <w:numPr>
          <w:ilvl w:val="2"/>
          <w:numId w:val="1"/>
        </w:numPr>
      </w:pPr>
      <w:r>
        <w:t>kritizoval antiku, ustanovil kodex</w:t>
      </w:r>
    </w:p>
    <w:p w14:paraId="5E1BC23B" w14:textId="2238CF68" w:rsidR="00ED3AC0" w:rsidRDefault="00BD2AD3" w:rsidP="00ED3AC0">
      <w:pPr>
        <w:pStyle w:val="Odstavecseseznamem"/>
        <w:numPr>
          <w:ilvl w:val="1"/>
          <w:numId w:val="1"/>
        </w:numPr>
      </w:pPr>
      <w:r>
        <w:t>scholastika (800–1500)</w:t>
      </w:r>
    </w:p>
    <w:p w14:paraId="78799FD8" w14:textId="6348A92C" w:rsidR="00BD2AD3" w:rsidRDefault="00BD2AD3" w:rsidP="00BD2AD3">
      <w:pPr>
        <w:pStyle w:val="Odstavecseseznamem"/>
        <w:numPr>
          <w:ilvl w:val="2"/>
          <w:numId w:val="1"/>
        </w:numPr>
      </w:pPr>
      <w:r>
        <w:t>Tomáš Akvinský</w:t>
      </w:r>
    </w:p>
    <w:p w14:paraId="2B15CDB0" w14:textId="3AAA8A09" w:rsidR="00BD2AD3" w:rsidRDefault="00BD2AD3" w:rsidP="00BD2AD3">
      <w:pPr>
        <w:pStyle w:val="Odstavecseseznamem"/>
        <w:numPr>
          <w:ilvl w:val="2"/>
          <w:numId w:val="1"/>
        </w:numPr>
      </w:pPr>
      <w:r>
        <w:t>obrana církevních dogmat</w:t>
      </w:r>
    </w:p>
    <w:p w14:paraId="3B7E5C61" w14:textId="192B9C30" w:rsidR="00BD2AD3" w:rsidRDefault="00205B2C" w:rsidP="00BD2AD3">
      <w:pPr>
        <w:pStyle w:val="Odstavecseseznamem"/>
        <w:numPr>
          <w:ilvl w:val="0"/>
          <w:numId w:val="1"/>
        </w:numPr>
      </w:pPr>
      <w:r>
        <w:t>znaky středověké literatury</w:t>
      </w:r>
    </w:p>
    <w:p w14:paraId="3913A1FF" w14:textId="1F56F182" w:rsidR="00205B2C" w:rsidRDefault="00205B2C" w:rsidP="00205B2C">
      <w:pPr>
        <w:pStyle w:val="Odstavecseseznamem"/>
        <w:numPr>
          <w:ilvl w:val="1"/>
          <w:numId w:val="1"/>
        </w:numPr>
      </w:pPr>
      <w:r>
        <w:t>umělecká hodnota</w:t>
      </w:r>
    </w:p>
    <w:p w14:paraId="657BC7FD" w14:textId="2FE6F021" w:rsidR="00205B2C" w:rsidRDefault="00205B2C" w:rsidP="00205B2C">
      <w:pPr>
        <w:pStyle w:val="Odstavecseseznamem"/>
        <w:numPr>
          <w:ilvl w:val="1"/>
          <w:numId w:val="1"/>
        </w:numPr>
      </w:pPr>
      <w:r>
        <w:t>vzdělávací a výchovná funkce</w:t>
      </w:r>
    </w:p>
    <w:p w14:paraId="4996F289" w14:textId="3AEFB387" w:rsidR="00205B2C" w:rsidRDefault="00205B2C" w:rsidP="00205B2C">
      <w:pPr>
        <w:pStyle w:val="Odstavecseseznamem"/>
        <w:numPr>
          <w:ilvl w:val="1"/>
          <w:numId w:val="1"/>
        </w:numPr>
      </w:pPr>
      <w:r>
        <w:t>veršovaná forma</w:t>
      </w:r>
    </w:p>
    <w:p w14:paraId="18C72327" w14:textId="681AED3F" w:rsidR="00205B2C" w:rsidRDefault="00205B2C" w:rsidP="00205B2C">
      <w:pPr>
        <w:pStyle w:val="Odstavecseseznamem"/>
        <w:numPr>
          <w:ilvl w:val="1"/>
          <w:numId w:val="1"/>
        </w:numPr>
      </w:pPr>
      <w:r>
        <w:t>anonymní a skromní autoři</w:t>
      </w:r>
    </w:p>
    <w:p w14:paraId="79BE670B" w14:textId="2C22E9DC" w:rsidR="00A938BB" w:rsidRDefault="00A938BB" w:rsidP="00A938BB">
      <w:pPr>
        <w:pStyle w:val="Odstavecseseznamem"/>
        <w:numPr>
          <w:ilvl w:val="1"/>
          <w:numId w:val="1"/>
        </w:numPr>
      </w:pPr>
      <w:r>
        <w:t>neoriginalita děl</w:t>
      </w:r>
    </w:p>
    <w:p w14:paraId="7F02918C" w14:textId="77777777" w:rsidR="00136C7F" w:rsidRPr="00B85525" w:rsidRDefault="00136C7F" w:rsidP="00943367">
      <w:pPr>
        <w:pStyle w:val="Odstavecseseznamem"/>
        <w:numPr>
          <w:ilvl w:val="1"/>
          <w:numId w:val="1"/>
        </w:numPr>
      </w:pPr>
      <w:r>
        <w:t>normativnost děl</w:t>
      </w:r>
    </w:p>
    <w:p w14:paraId="23AA2719" w14:textId="65DFD971" w:rsidR="00A938BB" w:rsidRDefault="00A938BB" w:rsidP="00A938BB">
      <w:pPr>
        <w:pStyle w:val="Odstavecseseznamem"/>
        <w:numPr>
          <w:ilvl w:val="1"/>
          <w:numId w:val="1"/>
        </w:numPr>
      </w:pPr>
      <w:r>
        <w:t>složitá symbolika</w:t>
      </w:r>
    </w:p>
    <w:p w14:paraId="57A5B62A" w14:textId="7557842E" w:rsidR="00A938BB" w:rsidRDefault="00A938BB" w:rsidP="00A938BB">
      <w:pPr>
        <w:pStyle w:val="Odstavecseseznamem"/>
        <w:numPr>
          <w:ilvl w:val="2"/>
          <w:numId w:val="1"/>
        </w:numPr>
      </w:pPr>
      <w:r>
        <w:t>anagram</w:t>
      </w:r>
      <w:r w:rsidR="00605BDC">
        <w:t xml:space="preserve"> = přesmyčka</w:t>
      </w:r>
    </w:p>
    <w:p w14:paraId="0CE44231" w14:textId="7A2ACC96" w:rsidR="00A938BB" w:rsidRDefault="00A938BB" w:rsidP="00A938BB">
      <w:pPr>
        <w:pStyle w:val="Odstavecseseznamem"/>
        <w:numPr>
          <w:ilvl w:val="2"/>
          <w:numId w:val="1"/>
        </w:numPr>
      </w:pPr>
      <w:r>
        <w:t>akrost</w:t>
      </w:r>
      <w:r w:rsidR="000853DA">
        <w:t xml:space="preserve">ich = </w:t>
      </w:r>
      <w:r w:rsidR="003564CE" w:rsidRPr="003564CE">
        <w:t>báseň, v níž počáteční písmena, slabiky nebo slova každého verše nebo sloky tvoří slovo, jméno nebo větu</w:t>
      </w:r>
    </w:p>
    <w:p w14:paraId="56F79126" w14:textId="77CC5262" w:rsidR="00136C7F" w:rsidRDefault="00AA3625" w:rsidP="00AA3625">
      <w:pPr>
        <w:pStyle w:val="Odstavecseseznamem"/>
        <w:numPr>
          <w:ilvl w:val="0"/>
          <w:numId w:val="1"/>
        </w:numPr>
      </w:pPr>
      <w:r>
        <w:t>hrdinská</w:t>
      </w:r>
      <w:r w:rsidR="0028393C">
        <w:t xml:space="preserve"> a rytířská</w:t>
      </w:r>
      <w:r>
        <w:t xml:space="preserve"> epika</w:t>
      </w:r>
    </w:p>
    <w:p w14:paraId="0D8BB451" w14:textId="2356E9BA" w:rsidR="00632ED0" w:rsidRDefault="0028393C" w:rsidP="003D13C9">
      <w:pPr>
        <w:pStyle w:val="Odstavecseseznamem"/>
        <w:numPr>
          <w:ilvl w:val="1"/>
          <w:numId w:val="1"/>
        </w:numPr>
      </w:pPr>
      <w:r>
        <w:t xml:space="preserve">hrdinská </w:t>
      </w:r>
      <w:r w:rsidR="00AA3625">
        <w:t>8.</w:t>
      </w:r>
      <w:r w:rsidR="00EC6E7F">
        <w:t>–12.</w:t>
      </w:r>
      <w:r w:rsidR="00AA3625">
        <w:t xml:space="preserve"> století</w:t>
      </w:r>
      <w:r>
        <w:t>, rytířská</w:t>
      </w:r>
      <w:r w:rsidR="003D13C9">
        <w:t xml:space="preserve"> od 12. století</w:t>
      </w:r>
      <w:r>
        <w:t xml:space="preserve"> </w:t>
      </w:r>
    </w:p>
    <w:p w14:paraId="45711909" w14:textId="1DDB6EA9" w:rsidR="00AA3625" w:rsidRDefault="00EC6E7F" w:rsidP="00AA3625">
      <w:pPr>
        <w:pStyle w:val="Odstavecseseznamem"/>
        <w:numPr>
          <w:ilvl w:val="1"/>
          <w:numId w:val="1"/>
        </w:numPr>
      </w:pPr>
      <w:r>
        <w:t>ságy</w:t>
      </w:r>
      <w:r w:rsidR="00737989">
        <w:t xml:space="preserve"> – severské</w:t>
      </w:r>
    </w:p>
    <w:p w14:paraId="06310C4F" w14:textId="5EDEEBF0" w:rsidR="003860FE" w:rsidRDefault="003860FE" w:rsidP="003860FE">
      <w:pPr>
        <w:pStyle w:val="Odstavecseseznamem"/>
        <w:numPr>
          <w:ilvl w:val="2"/>
          <w:numId w:val="1"/>
        </w:numPr>
      </w:pPr>
      <w:r>
        <w:t>sbírka Edda</w:t>
      </w:r>
    </w:p>
    <w:p w14:paraId="261FD3DA" w14:textId="3717EBA0" w:rsidR="00737989" w:rsidRDefault="00737989" w:rsidP="00737989">
      <w:pPr>
        <w:pStyle w:val="Odstavecseseznamem"/>
        <w:numPr>
          <w:ilvl w:val="1"/>
          <w:numId w:val="1"/>
        </w:numPr>
      </w:pPr>
      <w:r>
        <w:t xml:space="preserve">byliny – </w:t>
      </w:r>
      <w:r w:rsidR="007D4B31">
        <w:t>ruské</w:t>
      </w:r>
      <w:r>
        <w:t>, bohatýři</w:t>
      </w:r>
    </w:p>
    <w:p w14:paraId="711D7103" w14:textId="2FA1206D" w:rsidR="00737989" w:rsidRDefault="00737989" w:rsidP="00737989">
      <w:pPr>
        <w:pStyle w:val="Odstavecseseznamem"/>
        <w:numPr>
          <w:ilvl w:val="1"/>
          <w:numId w:val="1"/>
        </w:numPr>
      </w:pPr>
      <w:r>
        <w:t>junácké písně – jih</w:t>
      </w:r>
    </w:p>
    <w:p w14:paraId="63D0EFF0" w14:textId="5BECC241" w:rsidR="00737989" w:rsidRDefault="007D4B31" w:rsidP="00737989">
      <w:pPr>
        <w:pStyle w:val="Odstavecseseznamem"/>
        <w:numPr>
          <w:ilvl w:val="1"/>
          <w:numId w:val="1"/>
        </w:numPr>
      </w:pPr>
      <w:r>
        <w:t>dumy – ukrajinské, kozáci</w:t>
      </w:r>
    </w:p>
    <w:p w14:paraId="24E50DC8" w14:textId="5DA8E6DD" w:rsidR="006F45B9" w:rsidRDefault="006F45B9" w:rsidP="00737989">
      <w:pPr>
        <w:pStyle w:val="Odstavecseseznamem"/>
        <w:numPr>
          <w:ilvl w:val="1"/>
          <w:numId w:val="1"/>
        </w:numPr>
      </w:pPr>
      <w:r w:rsidRPr="008A3B1B">
        <w:rPr>
          <w:lang w:val="fr-FR"/>
        </w:rPr>
        <w:t>chanso</w:t>
      </w:r>
      <w:r w:rsidR="001C0946" w:rsidRPr="008A3B1B">
        <w:rPr>
          <w:lang w:val="fr-FR"/>
        </w:rPr>
        <w:t>n de geste</w:t>
      </w:r>
      <w:r w:rsidR="001C0946">
        <w:t xml:space="preserve"> = píseň o činu</w:t>
      </w:r>
    </w:p>
    <w:p w14:paraId="33ADA0CD" w14:textId="131BFFA9" w:rsidR="004C6F6F" w:rsidRDefault="00D92DA0" w:rsidP="00737989">
      <w:pPr>
        <w:pStyle w:val="Odstavecseseznamem"/>
        <w:numPr>
          <w:ilvl w:val="1"/>
          <w:numId w:val="1"/>
        </w:numPr>
      </w:pPr>
      <w:r>
        <w:t>veršované hrdinské eposy</w:t>
      </w:r>
    </w:p>
    <w:p w14:paraId="182A9EB7" w14:textId="363C76A4" w:rsidR="00C03BB5" w:rsidRDefault="00C03BB5" w:rsidP="00D92DA0">
      <w:pPr>
        <w:pStyle w:val="Odstavecseseznamem"/>
        <w:numPr>
          <w:ilvl w:val="2"/>
          <w:numId w:val="1"/>
        </w:numPr>
      </w:pPr>
      <w:r>
        <w:t>Beowulf – Anglie</w:t>
      </w:r>
    </w:p>
    <w:p w14:paraId="0FB4A737" w14:textId="43347C4C" w:rsidR="006F45B9" w:rsidRDefault="006F45B9" w:rsidP="00D92DA0">
      <w:pPr>
        <w:pStyle w:val="Odstavecseseznamem"/>
        <w:numPr>
          <w:ilvl w:val="2"/>
          <w:numId w:val="1"/>
        </w:numPr>
      </w:pPr>
      <w:r>
        <w:t xml:space="preserve">Píseň o Rolandovi </w:t>
      </w:r>
      <w:r w:rsidR="008A3B1B">
        <w:t>–</w:t>
      </w:r>
      <w:r>
        <w:t xml:space="preserve"> Francie</w:t>
      </w:r>
    </w:p>
    <w:p w14:paraId="4F914E18" w14:textId="2B7AF7C8" w:rsidR="006A5A05" w:rsidRDefault="00A95552" w:rsidP="006A5A05">
      <w:pPr>
        <w:pStyle w:val="Odstavecseseznamem"/>
        <w:numPr>
          <w:ilvl w:val="3"/>
          <w:numId w:val="1"/>
        </w:numPr>
      </w:pPr>
      <w:r>
        <w:t>družina Karla Velikého</w:t>
      </w:r>
    </w:p>
    <w:p w14:paraId="27807705" w14:textId="6DAB1EB1" w:rsidR="00A95552" w:rsidRDefault="00A95552" w:rsidP="006A5A05">
      <w:pPr>
        <w:pStyle w:val="Odstavecseseznamem"/>
        <w:numPr>
          <w:ilvl w:val="3"/>
          <w:numId w:val="1"/>
        </w:numPr>
      </w:pPr>
      <w:r>
        <w:t>roh Oli</w:t>
      </w:r>
      <w:r w:rsidR="00343FD4">
        <w:t>fant</w:t>
      </w:r>
    </w:p>
    <w:p w14:paraId="3D8912CD" w14:textId="1E6B87AA" w:rsidR="008A3B1B" w:rsidRDefault="00A645E7" w:rsidP="00D92DA0">
      <w:pPr>
        <w:pStyle w:val="Odstavecseseznamem"/>
        <w:numPr>
          <w:ilvl w:val="2"/>
          <w:numId w:val="1"/>
        </w:numPr>
      </w:pPr>
      <w:r>
        <w:t>Píseň o Cidovi – Španělsko</w:t>
      </w:r>
    </w:p>
    <w:p w14:paraId="45A8934F" w14:textId="50D4AC7C" w:rsidR="008547F8" w:rsidRDefault="003E6A20" w:rsidP="008547F8">
      <w:pPr>
        <w:pStyle w:val="Odstavecseseznamem"/>
        <w:numPr>
          <w:ilvl w:val="2"/>
          <w:numId w:val="1"/>
        </w:numPr>
      </w:pPr>
      <w:r>
        <w:t>Píseň o Nibelunzích – Německo</w:t>
      </w:r>
      <w:r w:rsidR="008547F8">
        <w:t xml:space="preserve"> (inspiroval se Tolkien)</w:t>
      </w:r>
    </w:p>
    <w:p w14:paraId="7434CD29" w14:textId="4E5B7689" w:rsidR="003E6A20" w:rsidRDefault="003E6A20" w:rsidP="00D92DA0">
      <w:pPr>
        <w:pStyle w:val="Odstavecseseznamem"/>
        <w:numPr>
          <w:ilvl w:val="2"/>
          <w:numId w:val="1"/>
        </w:numPr>
      </w:pPr>
      <w:r>
        <w:t>Slovo o pluku Igorově – Rusko</w:t>
      </w:r>
      <w:r w:rsidR="00F97063">
        <w:t xml:space="preserve"> (inspiroval se F. L. Čelakovský)</w:t>
      </w:r>
    </w:p>
    <w:p w14:paraId="310F798D" w14:textId="0478C2B7" w:rsidR="003E6A20" w:rsidRDefault="009D6017" w:rsidP="00D92DA0">
      <w:pPr>
        <w:pStyle w:val="Odstavecseseznamem"/>
        <w:numPr>
          <w:ilvl w:val="2"/>
          <w:numId w:val="1"/>
        </w:numPr>
      </w:pPr>
      <w:r>
        <w:t>Tristan a Izolda – Francie</w:t>
      </w:r>
      <w:r w:rsidR="00F97063">
        <w:t xml:space="preserve"> (inspiroval se Richard Wagner)</w:t>
      </w:r>
    </w:p>
    <w:p w14:paraId="61C3E2BC" w14:textId="6B186C8D" w:rsidR="009D6017" w:rsidRDefault="009D6017" w:rsidP="00D92DA0">
      <w:pPr>
        <w:pStyle w:val="Odstavecseseznamem"/>
        <w:numPr>
          <w:ilvl w:val="2"/>
          <w:numId w:val="1"/>
        </w:numPr>
      </w:pPr>
      <w:r>
        <w:t>kulatý stůl krále Artuše – Francie</w:t>
      </w:r>
      <w:r w:rsidR="00F97063">
        <w:t xml:space="preserve"> (bretonský cyklus</w:t>
      </w:r>
      <w:r w:rsidR="00A338F2">
        <w:t>, inspirován Kelty, inspiroval se Richard Wagner)</w:t>
      </w:r>
    </w:p>
    <w:p w14:paraId="15048052" w14:textId="540C1C96" w:rsidR="009D6017" w:rsidRDefault="004C6F6F" w:rsidP="00D92DA0">
      <w:pPr>
        <w:pStyle w:val="Odstavecseseznamem"/>
        <w:numPr>
          <w:ilvl w:val="2"/>
          <w:numId w:val="1"/>
        </w:numPr>
      </w:pPr>
      <w:r>
        <w:t>Alexandreis</w:t>
      </w:r>
      <w:r w:rsidR="00DA0149">
        <w:t xml:space="preserve"> – Gualter Castellionský</w:t>
      </w:r>
      <w:r w:rsidR="009E3663">
        <w:t xml:space="preserve"> (latinský text</w:t>
      </w:r>
      <w:r w:rsidR="00205DB4">
        <w:t>, příběhy o Alexandru Velikém</w:t>
      </w:r>
      <w:r w:rsidR="009E3663">
        <w:t>)</w:t>
      </w:r>
    </w:p>
    <w:p w14:paraId="6FB1825A" w14:textId="700F939C" w:rsidR="00661E33" w:rsidRDefault="00A16960" w:rsidP="00661E33">
      <w:pPr>
        <w:pStyle w:val="Odstavecseseznamem"/>
        <w:numPr>
          <w:ilvl w:val="0"/>
          <w:numId w:val="1"/>
        </w:numPr>
      </w:pPr>
      <w:r>
        <w:t>dvorská lyrika</w:t>
      </w:r>
    </w:p>
    <w:p w14:paraId="242E8CF7" w14:textId="719B3876" w:rsidR="00DE509F" w:rsidRDefault="00DE509F" w:rsidP="00A16960">
      <w:pPr>
        <w:pStyle w:val="Odstavecseseznamem"/>
        <w:numPr>
          <w:ilvl w:val="1"/>
          <w:numId w:val="1"/>
        </w:numPr>
      </w:pPr>
      <w:r>
        <w:t>od konce 12. století</w:t>
      </w:r>
    </w:p>
    <w:p w14:paraId="209EB6B8" w14:textId="30D98776" w:rsidR="00A16960" w:rsidRDefault="00A16960" w:rsidP="00A16960">
      <w:pPr>
        <w:pStyle w:val="Odstavecseseznamem"/>
        <w:numPr>
          <w:ilvl w:val="1"/>
          <w:numId w:val="1"/>
        </w:numPr>
      </w:pPr>
      <w:r>
        <w:t>kurtoazie = dvornost</w:t>
      </w:r>
    </w:p>
    <w:p w14:paraId="482FD863" w14:textId="4C0AAA83" w:rsidR="00A16960" w:rsidRDefault="00A16960" w:rsidP="00A16960">
      <w:pPr>
        <w:pStyle w:val="Odstavecseseznamem"/>
        <w:numPr>
          <w:ilvl w:val="1"/>
          <w:numId w:val="1"/>
        </w:numPr>
      </w:pPr>
      <w:r>
        <w:t>platonická láska</w:t>
      </w:r>
    </w:p>
    <w:p w14:paraId="503C4FC9" w14:textId="713B169C" w:rsidR="00A16960" w:rsidRDefault="00092004" w:rsidP="00A16960">
      <w:pPr>
        <w:pStyle w:val="Odstavecseseznamem"/>
        <w:numPr>
          <w:ilvl w:val="1"/>
          <w:numId w:val="1"/>
        </w:numPr>
      </w:pPr>
      <w:r>
        <w:t>žakéř = potulný hudebník</w:t>
      </w:r>
    </w:p>
    <w:p w14:paraId="02DF5C41" w14:textId="1EDFB46F" w:rsidR="00092004" w:rsidRDefault="00D93F51" w:rsidP="00A16960">
      <w:pPr>
        <w:pStyle w:val="Odstavecseseznamem"/>
        <w:numPr>
          <w:ilvl w:val="1"/>
          <w:numId w:val="1"/>
        </w:numPr>
      </w:pPr>
      <w:r>
        <w:t xml:space="preserve">trubadúři (jih Francie), truvéři (sever Francie), </w:t>
      </w:r>
      <w:r w:rsidR="000973B0">
        <w:t>m</w:t>
      </w:r>
      <w:r w:rsidR="000973B0" w:rsidRPr="000973B0">
        <w:t>innesängř</w:t>
      </w:r>
      <w:r w:rsidR="000973B0">
        <w:t>i (Německo)</w:t>
      </w:r>
    </w:p>
    <w:p w14:paraId="0719BAED" w14:textId="646E693E" w:rsidR="00434B86" w:rsidRDefault="00434B86" w:rsidP="00A16960">
      <w:pPr>
        <w:pStyle w:val="Odstavecseseznamem"/>
        <w:numPr>
          <w:ilvl w:val="1"/>
          <w:numId w:val="1"/>
        </w:numPr>
      </w:pPr>
      <w:r>
        <w:t>pastorela = pastýřská milostná báseň</w:t>
      </w:r>
    </w:p>
    <w:p w14:paraId="7AC86A41" w14:textId="36B1A528" w:rsidR="00434B86" w:rsidRDefault="00E37EFC" w:rsidP="00A16960">
      <w:pPr>
        <w:pStyle w:val="Odstavecseseznamem"/>
        <w:numPr>
          <w:ilvl w:val="1"/>
          <w:numId w:val="1"/>
        </w:numPr>
      </w:pPr>
      <w:r>
        <w:t>epistola</w:t>
      </w:r>
      <w:r w:rsidR="00434B86">
        <w:t xml:space="preserve"> </w:t>
      </w:r>
      <w:r>
        <w:t>= básnický list</w:t>
      </w:r>
    </w:p>
    <w:p w14:paraId="5819B06B" w14:textId="0D4855CD" w:rsidR="00E37EFC" w:rsidRDefault="0008118E" w:rsidP="00A16960">
      <w:pPr>
        <w:pStyle w:val="Odstavecseseznamem"/>
        <w:numPr>
          <w:ilvl w:val="1"/>
          <w:numId w:val="1"/>
        </w:numPr>
      </w:pPr>
      <w:r>
        <w:t>alba = jitřní píseň</w:t>
      </w:r>
      <w:r w:rsidR="00690C07">
        <w:t>, loučení milenců za úsvitu</w:t>
      </w:r>
      <w:r>
        <w:t xml:space="preserve"> (svítáníčko)</w:t>
      </w:r>
    </w:p>
    <w:p w14:paraId="582D6144" w14:textId="77777777" w:rsidR="00343FD4" w:rsidRDefault="00343FD4" w:rsidP="00162A07">
      <w:pPr>
        <w:pStyle w:val="Nadpis1"/>
        <w:sectPr w:rsidR="00343FD4" w:rsidSect="00343FD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1CDDDDF1" w14:textId="1FC4B3AB" w:rsidR="0008118E" w:rsidRDefault="00162A07" w:rsidP="00162A07">
      <w:pPr>
        <w:pStyle w:val="Nadpis1"/>
      </w:pPr>
      <w:r>
        <w:lastRenderedPageBreak/>
        <w:t>Literatura středověku v Čechách a na Moravě</w:t>
      </w:r>
    </w:p>
    <w:p w14:paraId="78F57445" w14:textId="77777777" w:rsidR="00343FD4" w:rsidRDefault="00343FD4" w:rsidP="00CB54D8">
      <w:pPr>
        <w:pStyle w:val="Odstavecseseznamem"/>
        <w:numPr>
          <w:ilvl w:val="0"/>
          <w:numId w:val="2"/>
        </w:numPr>
        <w:sectPr w:rsidR="00343FD4" w:rsidSect="00343FD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CB98018" w14:textId="5FF945BE" w:rsidR="009B6E11" w:rsidRDefault="009B6E11" w:rsidP="00CB54D8">
      <w:pPr>
        <w:pStyle w:val="Odstavecseseznamem"/>
        <w:numPr>
          <w:ilvl w:val="0"/>
          <w:numId w:val="2"/>
        </w:numPr>
      </w:pPr>
      <w:r>
        <w:t>staroslověnská literatura</w:t>
      </w:r>
    </w:p>
    <w:p w14:paraId="4BF1952E" w14:textId="407968E2" w:rsidR="00162A07" w:rsidRDefault="00CB54D8" w:rsidP="009B6E11">
      <w:pPr>
        <w:pStyle w:val="Odstavecseseznamem"/>
        <w:numPr>
          <w:ilvl w:val="1"/>
          <w:numId w:val="2"/>
        </w:numPr>
      </w:pPr>
      <w:r>
        <w:t>Velkomoravská říše – kníže Rastislav</w:t>
      </w:r>
    </w:p>
    <w:p w14:paraId="46F70867" w14:textId="3647B770" w:rsidR="00CB54D8" w:rsidRDefault="007D08E4" w:rsidP="009B6E11">
      <w:pPr>
        <w:pStyle w:val="Odstavecseseznamem"/>
        <w:numPr>
          <w:ilvl w:val="2"/>
          <w:numId w:val="2"/>
        </w:numPr>
      </w:pPr>
      <w:r>
        <w:t>Michal III. k nám poslal východní věrozvěsty</w:t>
      </w:r>
    </w:p>
    <w:p w14:paraId="785503F9" w14:textId="404E0ECD" w:rsidR="007D08E4" w:rsidRDefault="007D08E4" w:rsidP="009B6E11">
      <w:pPr>
        <w:pStyle w:val="Odstavecseseznamem"/>
        <w:numPr>
          <w:ilvl w:val="2"/>
          <w:numId w:val="2"/>
        </w:numPr>
      </w:pPr>
      <w:r>
        <w:t>omezení vlivu ze západu</w:t>
      </w:r>
    </w:p>
    <w:p w14:paraId="0D9AAA6A" w14:textId="14D67189" w:rsidR="007D08E4" w:rsidRDefault="007D08E4" w:rsidP="009B6E11">
      <w:pPr>
        <w:pStyle w:val="Odstavecseseznamem"/>
        <w:numPr>
          <w:ilvl w:val="2"/>
          <w:numId w:val="2"/>
        </w:numPr>
      </w:pPr>
      <w:r>
        <w:t>srozumitelný jazyk</w:t>
      </w:r>
    </w:p>
    <w:p w14:paraId="01CE548A" w14:textId="695883DE" w:rsidR="007D08E4" w:rsidRDefault="00766AAA" w:rsidP="009B6E11">
      <w:pPr>
        <w:pStyle w:val="Odstavecseseznamem"/>
        <w:numPr>
          <w:ilvl w:val="1"/>
          <w:numId w:val="2"/>
        </w:numPr>
      </w:pPr>
      <w:r>
        <w:t>Konstantin a Metoděj</w:t>
      </w:r>
    </w:p>
    <w:p w14:paraId="03C7C84C" w14:textId="6EA2DFEC" w:rsidR="00766AAA" w:rsidRDefault="00766AAA" w:rsidP="009B6E11">
      <w:pPr>
        <w:pStyle w:val="Odstavecseseznamem"/>
        <w:numPr>
          <w:ilvl w:val="2"/>
          <w:numId w:val="2"/>
        </w:numPr>
      </w:pPr>
      <w:r>
        <w:t>přišli 863</w:t>
      </w:r>
    </w:p>
    <w:p w14:paraId="797553F6" w14:textId="16B41043" w:rsidR="00766AAA" w:rsidRDefault="00766AAA" w:rsidP="009B6E11">
      <w:pPr>
        <w:pStyle w:val="Odstavecseseznamem"/>
        <w:numPr>
          <w:ilvl w:val="2"/>
          <w:numId w:val="2"/>
        </w:numPr>
      </w:pPr>
      <w:r>
        <w:t>jazyk – staroslověnština</w:t>
      </w:r>
    </w:p>
    <w:p w14:paraId="4C7D3614" w14:textId="4CDC379B" w:rsidR="00766AAA" w:rsidRDefault="00766AAA" w:rsidP="009B6E11">
      <w:pPr>
        <w:pStyle w:val="Odstavecseseznamem"/>
        <w:numPr>
          <w:ilvl w:val="2"/>
          <w:numId w:val="2"/>
        </w:numPr>
      </w:pPr>
      <w:r>
        <w:t>písmo – hlaholice</w:t>
      </w:r>
    </w:p>
    <w:p w14:paraId="2264E43D" w14:textId="3D6697D8" w:rsidR="00766AAA" w:rsidRDefault="00E12AA0" w:rsidP="00766AAA">
      <w:pPr>
        <w:pStyle w:val="Odstavecseseznamem"/>
        <w:numPr>
          <w:ilvl w:val="1"/>
          <w:numId w:val="2"/>
        </w:numPr>
      </w:pPr>
      <w:r>
        <w:t xml:space="preserve">papež </w:t>
      </w:r>
      <w:r w:rsidR="00FD4985">
        <w:t>Mikuláš I. pozval věrozvěsty do Říma kvůli nepovolenému jazyku</w:t>
      </w:r>
    </w:p>
    <w:p w14:paraId="6DF76F91" w14:textId="5CF9D924" w:rsidR="00FD4985" w:rsidRDefault="00E12AA0" w:rsidP="00FD4985">
      <w:pPr>
        <w:pStyle w:val="Odstavecseseznamem"/>
        <w:numPr>
          <w:ilvl w:val="2"/>
          <w:numId w:val="2"/>
        </w:numPr>
      </w:pPr>
      <w:r>
        <w:t xml:space="preserve">papež </w:t>
      </w:r>
      <w:bookmarkStart w:id="0" w:name="_GoBack"/>
      <w:bookmarkEnd w:id="0"/>
      <w:r w:rsidR="00FD4985">
        <w:t>Hadrián</w:t>
      </w:r>
      <w:r w:rsidR="00F35FB4">
        <w:t xml:space="preserve"> II. staroslověnštinu povolil</w:t>
      </w:r>
    </w:p>
    <w:p w14:paraId="0EAFE094" w14:textId="435E2056" w:rsidR="00987580" w:rsidRDefault="00987580" w:rsidP="00987580">
      <w:pPr>
        <w:pStyle w:val="Odstavecseseznamem"/>
        <w:numPr>
          <w:ilvl w:val="1"/>
          <w:numId w:val="2"/>
        </w:numPr>
      </w:pPr>
      <w:r>
        <w:t xml:space="preserve">Sázavský klášter – </w:t>
      </w:r>
      <w:r w:rsidR="00E35567">
        <w:t xml:space="preserve">opatem byl </w:t>
      </w:r>
      <w:r>
        <w:t>sv. Prokop</w:t>
      </w:r>
    </w:p>
    <w:p w14:paraId="5D4EFAFF" w14:textId="032C86C5" w:rsidR="00A83695" w:rsidRDefault="00A83695" w:rsidP="00987580">
      <w:pPr>
        <w:pStyle w:val="Odstavecseseznamem"/>
        <w:numPr>
          <w:ilvl w:val="1"/>
          <w:numId w:val="2"/>
        </w:numPr>
      </w:pPr>
      <w:r>
        <w:t xml:space="preserve">Emauzský klášter – </w:t>
      </w:r>
      <w:r w:rsidR="00E35567">
        <w:t xml:space="preserve">založil </w:t>
      </w:r>
      <w:r>
        <w:t>Karel IV.</w:t>
      </w:r>
    </w:p>
    <w:p w14:paraId="757FD6C1" w14:textId="3DEC1B5B" w:rsidR="00A83695" w:rsidRDefault="00D26C56" w:rsidP="00987580">
      <w:pPr>
        <w:pStyle w:val="Odstavecseseznamem"/>
        <w:numPr>
          <w:ilvl w:val="1"/>
          <w:numId w:val="2"/>
        </w:numPr>
      </w:pPr>
      <w:r>
        <w:t>Proglas</w:t>
      </w:r>
      <w:r w:rsidR="00EB7FCF">
        <w:t xml:space="preserve"> =</w:t>
      </w:r>
      <w:r>
        <w:t xml:space="preserve"> Konstantinova předmluva k</w:t>
      </w:r>
      <w:r w:rsidR="00C966E4">
        <w:t> </w:t>
      </w:r>
      <w:r>
        <w:t>evangeliu</w:t>
      </w:r>
    </w:p>
    <w:p w14:paraId="5DF2A292" w14:textId="5EE3D0BA" w:rsidR="00C966E4" w:rsidRDefault="00C966E4" w:rsidP="00C966E4">
      <w:pPr>
        <w:pStyle w:val="Odstavecseseznamem"/>
        <w:numPr>
          <w:ilvl w:val="1"/>
          <w:numId w:val="2"/>
        </w:numPr>
      </w:pPr>
      <w:r>
        <w:t xml:space="preserve">Život </w:t>
      </w:r>
      <w:r w:rsidR="00D73269">
        <w:t>sv. Konstantina</w:t>
      </w:r>
      <w:r>
        <w:t xml:space="preserve"> – sv. Kliment Ochridský</w:t>
      </w:r>
    </w:p>
    <w:p w14:paraId="4AB68A09" w14:textId="6C227007" w:rsidR="00D73269" w:rsidRDefault="00D73269" w:rsidP="00C966E4">
      <w:pPr>
        <w:pStyle w:val="Odstavecseseznamem"/>
        <w:numPr>
          <w:ilvl w:val="1"/>
          <w:numId w:val="2"/>
        </w:numPr>
      </w:pPr>
      <w:r>
        <w:t>Život sv. Metoděje</w:t>
      </w:r>
      <w:r w:rsidR="0035538D">
        <w:t xml:space="preserve"> – Gorazd</w:t>
      </w:r>
    </w:p>
    <w:p w14:paraId="6ABAB5F0" w14:textId="6BB3C79B" w:rsidR="0035538D" w:rsidRDefault="00EB47CE" w:rsidP="00C966E4">
      <w:pPr>
        <w:pStyle w:val="Odstavecseseznamem"/>
        <w:numPr>
          <w:ilvl w:val="1"/>
          <w:numId w:val="2"/>
        </w:numPr>
      </w:pPr>
      <w:r>
        <w:t>Legenda o sv. Ludmile</w:t>
      </w:r>
    </w:p>
    <w:p w14:paraId="6AFD6AD6" w14:textId="4BE76EDA" w:rsidR="00EB47CE" w:rsidRDefault="00EB47CE" w:rsidP="00C966E4">
      <w:pPr>
        <w:pStyle w:val="Odstavecseseznamem"/>
        <w:numPr>
          <w:ilvl w:val="1"/>
          <w:numId w:val="2"/>
        </w:numPr>
      </w:pPr>
      <w:r>
        <w:t>Legenda o sv. Václavu</w:t>
      </w:r>
    </w:p>
    <w:p w14:paraId="0894866D" w14:textId="7AF488DE" w:rsidR="00EB47CE" w:rsidRDefault="00EB47CE" w:rsidP="00EB47CE">
      <w:pPr>
        <w:pStyle w:val="Odstavecseseznamem"/>
        <w:numPr>
          <w:ilvl w:val="0"/>
          <w:numId w:val="2"/>
        </w:numPr>
      </w:pPr>
      <w:r>
        <w:t>latinská literatura</w:t>
      </w:r>
    </w:p>
    <w:p w14:paraId="1233A523" w14:textId="5BB9FF74" w:rsidR="00EB47CE" w:rsidRDefault="00EB47CE" w:rsidP="00EB47CE">
      <w:pPr>
        <w:pStyle w:val="Odstavecseseznamem"/>
        <w:numPr>
          <w:ilvl w:val="1"/>
          <w:numId w:val="2"/>
        </w:numPr>
      </w:pPr>
      <w:r>
        <w:t>Život a umučení sv. Václava a jeho babičky sv. Ludmily (tzv. Kristiánova legenda)</w:t>
      </w:r>
    </w:p>
    <w:p w14:paraId="0989E2F4" w14:textId="5F793136" w:rsidR="00FD15B4" w:rsidRDefault="00FD15B4" w:rsidP="00EB47CE">
      <w:pPr>
        <w:pStyle w:val="Odstavecseseznamem"/>
        <w:numPr>
          <w:ilvl w:val="1"/>
          <w:numId w:val="2"/>
        </w:numPr>
      </w:pPr>
      <w:r>
        <w:t>legendy o sv. Vojtěchovi</w:t>
      </w:r>
    </w:p>
    <w:p w14:paraId="4761BB02" w14:textId="526A6F59" w:rsidR="00FD15B4" w:rsidRDefault="00FD15B4" w:rsidP="00EB47CE">
      <w:pPr>
        <w:pStyle w:val="Odstavecseseznamem"/>
        <w:numPr>
          <w:ilvl w:val="1"/>
          <w:numId w:val="2"/>
        </w:numPr>
      </w:pPr>
      <w:r>
        <w:t>legendy o sv. Prokopovi</w:t>
      </w:r>
    </w:p>
    <w:p w14:paraId="583E815F" w14:textId="700823A2" w:rsidR="00FD15B4" w:rsidRDefault="00FD15B4" w:rsidP="00EB47CE">
      <w:pPr>
        <w:pStyle w:val="Odstavecseseznamem"/>
        <w:numPr>
          <w:ilvl w:val="1"/>
          <w:numId w:val="2"/>
        </w:numPr>
      </w:pPr>
      <w:r>
        <w:t>Legenda aurea</w:t>
      </w:r>
      <w:r w:rsidR="00CD2ACA">
        <w:t xml:space="preserve"> – Jakub de Voragine</w:t>
      </w:r>
    </w:p>
    <w:p w14:paraId="0D967F94" w14:textId="5E340997" w:rsidR="00B21469" w:rsidRDefault="00CD2ACA" w:rsidP="00FA0539">
      <w:pPr>
        <w:pStyle w:val="Odstavecseseznamem"/>
        <w:numPr>
          <w:ilvl w:val="1"/>
          <w:numId w:val="2"/>
        </w:numPr>
      </w:pPr>
      <w:r>
        <w:t>Kosmas</w:t>
      </w:r>
      <w:r w:rsidR="00B21469">
        <w:t xml:space="preserve"> – Česká kronika</w:t>
      </w:r>
    </w:p>
    <w:p w14:paraId="0D60CB03" w14:textId="0D8C5617" w:rsidR="00FA0539" w:rsidRDefault="00D311ED" w:rsidP="00D311ED">
      <w:pPr>
        <w:pStyle w:val="Odstavecseseznamem"/>
        <w:numPr>
          <w:ilvl w:val="1"/>
          <w:numId w:val="2"/>
        </w:numPr>
      </w:pPr>
      <w:r>
        <w:t>Kosmovi pokračovatelé</w:t>
      </w:r>
    </w:p>
    <w:p w14:paraId="5175F5B9" w14:textId="13BBDBDC" w:rsidR="00D311ED" w:rsidRDefault="00D311ED" w:rsidP="00D311ED">
      <w:pPr>
        <w:pStyle w:val="Odstavecseseznamem"/>
        <w:numPr>
          <w:ilvl w:val="2"/>
          <w:numId w:val="2"/>
        </w:numPr>
      </w:pPr>
      <w:r>
        <w:t>Mnich sázavský – slovanská liturgie</w:t>
      </w:r>
    </w:p>
    <w:p w14:paraId="28EE44E4" w14:textId="2F6CA1A0" w:rsidR="00D311ED" w:rsidRDefault="00D311ED" w:rsidP="00D311ED">
      <w:pPr>
        <w:pStyle w:val="Odstavecseseznamem"/>
        <w:numPr>
          <w:ilvl w:val="2"/>
          <w:numId w:val="2"/>
        </w:numPr>
      </w:pPr>
      <w:r>
        <w:t>Petr Žitavský – Zbraslavská kronika</w:t>
      </w:r>
    </w:p>
    <w:p w14:paraId="75815083" w14:textId="203E5EF4" w:rsidR="00D311ED" w:rsidRDefault="00BF3118" w:rsidP="00BF3118">
      <w:pPr>
        <w:pStyle w:val="Odstavecseseznamem"/>
        <w:numPr>
          <w:ilvl w:val="0"/>
          <w:numId w:val="2"/>
        </w:numPr>
      </w:pPr>
      <w:r>
        <w:t>česká literatura</w:t>
      </w:r>
      <w:r w:rsidR="00343FD4">
        <w:t xml:space="preserve"> (počátky)</w:t>
      </w:r>
    </w:p>
    <w:p w14:paraId="34201601" w14:textId="4F27B9F5" w:rsidR="002C6FCE" w:rsidRDefault="002C6FCE" w:rsidP="002C6FCE">
      <w:pPr>
        <w:pStyle w:val="Odstavecseseznamem"/>
        <w:numPr>
          <w:ilvl w:val="1"/>
          <w:numId w:val="2"/>
        </w:numPr>
      </w:pPr>
      <w:r>
        <w:t>bohemika, bohemismy, glosy (přípisky = poznámky/překlad)</w:t>
      </w:r>
    </w:p>
    <w:p w14:paraId="4215D188" w14:textId="0B4171C5" w:rsidR="002C6FCE" w:rsidRDefault="00B347B7" w:rsidP="002C6FCE">
      <w:pPr>
        <w:pStyle w:val="Odstavecseseznamem"/>
        <w:numPr>
          <w:ilvl w:val="1"/>
          <w:numId w:val="2"/>
        </w:numPr>
      </w:pPr>
      <w:r>
        <w:t>duchovní písně: Hospodine, pomiluj ny</w:t>
      </w:r>
    </w:p>
    <w:p w14:paraId="68B65A6C" w14:textId="5F2102B8" w:rsidR="00B347B7" w:rsidRDefault="009B4D16" w:rsidP="002C6FCE">
      <w:pPr>
        <w:pStyle w:val="Odstavecseseznamem"/>
        <w:numPr>
          <w:ilvl w:val="1"/>
          <w:numId w:val="2"/>
        </w:numPr>
      </w:pPr>
      <w:r>
        <w:t>Karel IV.</w:t>
      </w:r>
    </w:p>
    <w:p w14:paraId="758875A9" w14:textId="653D1D6D" w:rsidR="009C719E" w:rsidRDefault="009B4D16" w:rsidP="001610E6">
      <w:pPr>
        <w:pStyle w:val="Odstavecseseznamem"/>
        <w:numPr>
          <w:ilvl w:val="1"/>
          <w:numId w:val="2"/>
        </w:numPr>
      </w:pPr>
      <w:r>
        <w:t>1348 Karlova univerzita</w:t>
      </w:r>
      <w:r w:rsidR="009C719E">
        <w:t xml:space="preserve"> (fakulta artistická/filosofická, lékařská, právnická, teologická)</w:t>
      </w:r>
    </w:p>
    <w:p w14:paraId="54E4B380" w14:textId="456919C4" w:rsidR="009B4D16" w:rsidRDefault="009C719E" w:rsidP="001610E6">
      <w:pPr>
        <w:pStyle w:val="Odstavecseseznamem"/>
        <w:numPr>
          <w:ilvl w:val="1"/>
          <w:numId w:val="2"/>
        </w:numPr>
      </w:pPr>
      <w:r>
        <w:t>7 svobodných umění</w:t>
      </w:r>
      <w:r w:rsidR="004671D7">
        <w:t xml:space="preserve"> (</w:t>
      </w:r>
      <w:r w:rsidR="004671D7" w:rsidRPr="004671D7">
        <w:t>gramatika, rétorika, dialektika, aritmetika, geometrie, astronomie a hudba</w:t>
      </w:r>
      <w:r w:rsidR="004671D7">
        <w:t>)</w:t>
      </w:r>
    </w:p>
    <w:p w14:paraId="6B964C9D" w14:textId="77777777" w:rsidR="009E13E5" w:rsidRDefault="009E13E5" w:rsidP="001610E6">
      <w:pPr>
        <w:pStyle w:val="Odstavecseseznamem"/>
        <w:numPr>
          <w:ilvl w:val="1"/>
          <w:numId w:val="2"/>
        </w:numPr>
      </w:pPr>
      <w:r>
        <w:t>legendy</w:t>
      </w:r>
    </w:p>
    <w:p w14:paraId="7960FCE7" w14:textId="78DA5907" w:rsidR="009C719E" w:rsidRDefault="001610E6" w:rsidP="009E13E5">
      <w:pPr>
        <w:pStyle w:val="Odstavecseseznamem"/>
        <w:numPr>
          <w:ilvl w:val="2"/>
          <w:numId w:val="2"/>
        </w:numPr>
      </w:pPr>
      <w:r>
        <w:t>Legenda o sv. Kateřině</w:t>
      </w:r>
    </w:p>
    <w:p w14:paraId="4799DFE3" w14:textId="1B337E54" w:rsidR="001610E6" w:rsidRDefault="001610E6" w:rsidP="009E13E5">
      <w:pPr>
        <w:pStyle w:val="Odstavecseseznamem"/>
        <w:numPr>
          <w:ilvl w:val="2"/>
          <w:numId w:val="2"/>
        </w:numPr>
      </w:pPr>
      <w:r>
        <w:t>Legenda o sv. Prokopovi</w:t>
      </w:r>
    </w:p>
    <w:p w14:paraId="21820B33" w14:textId="097B4E93" w:rsidR="009E13E5" w:rsidRDefault="009E13E5" w:rsidP="009E13E5">
      <w:pPr>
        <w:pStyle w:val="Odstavecseseznamem"/>
        <w:numPr>
          <w:ilvl w:val="1"/>
          <w:numId w:val="2"/>
        </w:numPr>
      </w:pPr>
      <w:r>
        <w:t>drama</w:t>
      </w:r>
    </w:p>
    <w:p w14:paraId="5A820723" w14:textId="69FD9586" w:rsidR="009E13E5" w:rsidRDefault="009E13E5" w:rsidP="009E13E5">
      <w:pPr>
        <w:pStyle w:val="Odstavecseseznamem"/>
        <w:numPr>
          <w:ilvl w:val="2"/>
          <w:numId w:val="2"/>
        </w:numPr>
      </w:pPr>
      <w:r>
        <w:t>pašij</w:t>
      </w:r>
      <w:r w:rsidR="00266744">
        <w:t>ové hry z lidovými úpravami</w:t>
      </w:r>
    </w:p>
    <w:p w14:paraId="757BB86A" w14:textId="36C4AFBD" w:rsidR="00266744" w:rsidRDefault="00266744" w:rsidP="009E13E5">
      <w:pPr>
        <w:pStyle w:val="Odstavecseseznamem"/>
        <w:numPr>
          <w:ilvl w:val="2"/>
          <w:numId w:val="2"/>
        </w:numPr>
      </w:pPr>
      <w:r>
        <w:t>hry později vykázány z</w:t>
      </w:r>
      <w:r w:rsidR="005F229B">
        <w:t> </w:t>
      </w:r>
      <w:r>
        <w:t>kostelů</w:t>
      </w:r>
    </w:p>
    <w:p w14:paraId="677A3168" w14:textId="733B3239" w:rsidR="005F229B" w:rsidRDefault="005F229B" w:rsidP="009E13E5">
      <w:pPr>
        <w:pStyle w:val="Odstavecseseznamem"/>
        <w:numPr>
          <w:ilvl w:val="2"/>
          <w:numId w:val="2"/>
        </w:numPr>
      </w:pPr>
      <w:r>
        <w:t>Mastičkář</w:t>
      </w:r>
    </w:p>
    <w:p w14:paraId="4102973D" w14:textId="5F57F764" w:rsidR="00977C51" w:rsidRDefault="00977C51" w:rsidP="00977C51">
      <w:pPr>
        <w:pStyle w:val="Odstavecseseznamem"/>
        <w:numPr>
          <w:ilvl w:val="1"/>
          <w:numId w:val="2"/>
        </w:numPr>
      </w:pPr>
      <w:r>
        <w:t>žákovská (vagantská) poezie</w:t>
      </w:r>
    </w:p>
    <w:p w14:paraId="4CBAB1D6" w14:textId="00E6C039" w:rsidR="00977C51" w:rsidRDefault="00977C51" w:rsidP="00977C51">
      <w:pPr>
        <w:pStyle w:val="Odstavecseseznamem"/>
        <w:numPr>
          <w:ilvl w:val="2"/>
          <w:numId w:val="2"/>
        </w:numPr>
      </w:pPr>
      <w:r>
        <w:t>Píseň veselé chudiny</w:t>
      </w:r>
    </w:p>
    <w:p w14:paraId="2F69029B" w14:textId="5E93DB59" w:rsidR="00977C51" w:rsidRDefault="00977C51" w:rsidP="00977C51">
      <w:pPr>
        <w:pStyle w:val="Odstavecseseznamem"/>
        <w:numPr>
          <w:ilvl w:val="2"/>
          <w:numId w:val="2"/>
        </w:numPr>
      </w:pPr>
      <w:r>
        <w:t>Podkoní a žák</w:t>
      </w:r>
    </w:p>
    <w:p w14:paraId="6952CB02" w14:textId="6BC37AE1" w:rsidR="00977C51" w:rsidRDefault="00977C51" w:rsidP="00977C51">
      <w:pPr>
        <w:pStyle w:val="Odstavecseseznamem"/>
        <w:numPr>
          <w:ilvl w:val="2"/>
          <w:numId w:val="2"/>
        </w:numPr>
      </w:pPr>
      <w:r>
        <w:t>makarónské</w:t>
      </w:r>
      <w:r w:rsidR="00D9372E">
        <w:t xml:space="preserve"> verše = kombinace jazyků</w:t>
      </w:r>
    </w:p>
    <w:p w14:paraId="454E0931" w14:textId="5DC37597" w:rsidR="00AE6369" w:rsidRDefault="00AE6369" w:rsidP="00AE6369">
      <w:pPr>
        <w:pStyle w:val="Odstavecseseznamem"/>
        <w:numPr>
          <w:ilvl w:val="1"/>
          <w:numId w:val="2"/>
        </w:numPr>
      </w:pPr>
      <w:r>
        <w:t>sociální satira</w:t>
      </w:r>
    </w:p>
    <w:p w14:paraId="318D35F0" w14:textId="7987DA02" w:rsidR="00F220DF" w:rsidRDefault="00F220DF" w:rsidP="00AE6369">
      <w:pPr>
        <w:pStyle w:val="Odstavecseseznamem"/>
        <w:numPr>
          <w:ilvl w:val="2"/>
          <w:numId w:val="2"/>
        </w:numPr>
      </w:pPr>
      <w:r>
        <w:t>Hradecký rukopis</w:t>
      </w:r>
      <w:r w:rsidR="007D76F6">
        <w:t xml:space="preserve"> </w:t>
      </w:r>
      <w:r w:rsidR="007F1D73">
        <w:t>(11 skladeb)</w:t>
      </w:r>
    </w:p>
    <w:p w14:paraId="77CB4782" w14:textId="284E5C11" w:rsidR="007F1D73" w:rsidRDefault="007F1D73" w:rsidP="00AE6369">
      <w:pPr>
        <w:pStyle w:val="Odstavecseseznamem"/>
        <w:numPr>
          <w:ilvl w:val="3"/>
          <w:numId w:val="2"/>
        </w:numPr>
      </w:pPr>
      <w:r>
        <w:t xml:space="preserve">Desatero </w:t>
      </w:r>
      <w:r w:rsidR="00477CE9">
        <w:t>kázanie božie</w:t>
      </w:r>
    </w:p>
    <w:p w14:paraId="612EBDB5" w14:textId="6C771DB4" w:rsidR="00477CE9" w:rsidRDefault="00477CE9" w:rsidP="00AE6369">
      <w:pPr>
        <w:pStyle w:val="Odstavecseseznamem"/>
        <w:numPr>
          <w:ilvl w:val="3"/>
          <w:numId w:val="2"/>
        </w:numPr>
      </w:pPr>
      <w:r>
        <w:t>Satiry o řemeslnících a konšelích</w:t>
      </w:r>
    </w:p>
    <w:p w14:paraId="30BB6DD7" w14:textId="2D5CBB1F" w:rsidR="00477CE9" w:rsidRDefault="00477CE9" w:rsidP="00AE6369">
      <w:pPr>
        <w:pStyle w:val="Odstavecseseznamem"/>
        <w:numPr>
          <w:ilvl w:val="3"/>
          <w:numId w:val="2"/>
        </w:numPr>
      </w:pPr>
      <w:r>
        <w:t>Bajka o lišce a džbánu</w:t>
      </w:r>
    </w:p>
    <w:p w14:paraId="5983603D" w14:textId="101A770A" w:rsidR="00477CE9" w:rsidRDefault="00477CE9" w:rsidP="00477CE9">
      <w:pPr>
        <w:pStyle w:val="Odstavecseseznamem"/>
        <w:numPr>
          <w:ilvl w:val="1"/>
          <w:numId w:val="2"/>
        </w:numPr>
      </w:pPr>
      <w:r>
        <w:t>kronikářství</w:t>
      </w:r>
    </w:p>
    <w:p w14:paraId="62557141" w14:textId="6261E5DE" w:rsidR="00AE6369" w:rsidRDefault="00AE6369" w:rsidP="00AE6369">
      <w:pPr>
        <w:pStyle w:val="Odstavecseseznamem"/>
        <w:numPr>
          <w:ilvl w:val="2"/>
          <w:numId w:val="2"/>
        </w:numPr>
      </w:pPr>
      <w:r>
        <w:t>Vita Caroli</w:t>
      </w:r>
      <w:r w:rsidR="00AD7B57">
        <w:t xml:space="preserve"> (latinsky)</w:t>
      </w:r>
    </w:p>
    <w:p w14:paraId="38C62B1B" w14:textId="306DBD3D" w:rsidR="00AD7B57" w:rsidRDefault="008A3E61" w:rsidP="00AE6369">
      <w:pPr>
        <w:pStyle w:val="Odstavecseseznamem"/>
        <w:numPr>
          <w:ilvl w:val="2"/>
          <w:numId w:val="2"/>
        </w:numPr>
      </w:pPr>
      <w:r w:rsidRPr="008A3E61">
        <w:t>plural maiestaticus</w:t>
      </w:r>
    </w:p>
    <w:p w14:paraId="7D0192FD" w14:textId="2BCEFE7C" w:rsidR="008A3E61" w:rsidRDefault="00183D63" w:rsidP="00183D63">
      <w:pPr>
        <w:pStyle w:val="Odstavecseseznamem"/>
        <w:numPr>
          <w:ilvl w:val="1"/>
          <w:numId w:val="2"/>
        </w:numPr>
      </w:pPr>
      <w:r>
        <w:t>nauková literatura</w:t>
      </w:r>
    </w:p>
    <w:p w14:paraId="3F05A5C0" w14:textId="219FD409" w:rsidR="00183D63" w:rsidRDefault="00183D63" w:rsidP="00183D63">
      <w:pPr>
        <w:pStyle w:val="Odstavecseseznamem"/>
        <w:numPr>
          <w:ilvl w:val="2"/>
          <w:numId w:val="2"/>
        </w:numPr>
      </w:pPr>
      <w:r>
        <w:t>Bartoloměj z Chlumce, řečený Klaret</w:t>
      </w:r>
    </w:p>
    <w:p w14:paraId="567DA6BD" w14:textId="1DFE95A3" w:rsidR="00530144" w:rsidRPr="00162A07" w:rsidRDefault="00183D63" w:rsidP="00530144">
      <w:pPr>
        <w:pStyle w:val="Odstavecseseznamem"/>
        <w:numPr>
          <w:ilvl w:val="1"/>
          <w:numId w:val="2"/>
        </w:numPr>
      </w:pPr>
      <w:r>
        <w:t>písňová tvorba</w:t>
      </w:r>
      <w:r w:rsidR="00530144">
        <w:t xml:space="preserve"> = dvorská lyrika</w:t>
      </w:r>
    </w:p>
    <w:sectPr w:rsidR="00530144" w:rsidRPr="00162A07" w:rsidSect="00343FD4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65B27"/>
    <w:multiLevelType w:val="hybridMultilevel"/>
    <w:tmpl w:val="6158F342"/>
    <w:lvl w:ilvl="0" w:tplc="90686C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A7F8F"/>
    <w:multiLevelType w:val="hybridMultilevel"/>
    <w:tmpl w:val="F1F8425E"/>
    <w:lvl w:ilvl="0" w:tplc="90686C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F2"/>
    <w:rsid w:val="0008118E"/>
    <w:rsid w:val="000853DA"/>
    <w:rsid w:val="00092004"/>
    <w:rsid w:val="000973B0"/>
    <w:rsid w:val="001005CA"/>
    <w:rsid w:val="00136C7F"/>
    <w:rsid w:val="001610E6"/>
    <w:rsid w:val="00162A07"/>
    <w:rsid w:val="00183D63"/>
    <w:rsid w:val="001C0946"/>
    <w:rsid w:val="00205B2C"/>
    <w:rsid w:val="00205DB4"/>
    <w:rsid w:val="00266744"/>
    <w:rsid w:val="0028393C"/>
    <w:rsid w:val="002967C9"/>
    <w:rsid w:val="002C6FCE"/>
    <w:rsid w:val="00343FD4"/>
    <w:rsid w:val="0035538D"/>
    <w:rsid w:val="003564CE"/>
    <w:rsid w:val="003860FE"/>
    <w:rsid w:val="003C4013"/>
    <w:rsid w:val="003D13C9"/>
    <w:rsid w:val="003E6A20"/>
    <w:rsid w:val="00434B86"/>
    <w:rsid w:val="004361B7"/>
    <w:rsid w:val="004671D7"/>
    <w:rsid w:val="00477CE9"/>
    <w:rsid w:val="004C6F6F"/>
    <w:rsid w:val="00530144"/>
    <w:rsid w:val="005F229B"/>
    <w:rsid w:val="00605BDC"/>
    <w:rsid w:val="00632ED0"/>
    <w:rsid w:val="00661E33"/>
    <w:rsid w:val="00690C07"/>
    <w:rsid w:val="006A5A05"/>
    <w:rsid w:val="006F45B9"/>
    <w:rsid w:val="00737989"/>
    <w:rsid w:val="00757AC7"/>
    <w:rsid w:val="00766AAA"/>
    <w:rsid w:val="007D08E4"/>
    <w:rsid w:val="007D4B31"/>
    <w:rsid w:val="007D76F6"/>
    <w:rsid w:val="007F1D73"/>
    <w:rsid w:val="008547F8"/>
    <w:rsid w:val="008A3B1B"/>
    <w:rsid w:val="008A3E61"/>
    <w:rsid w:val="00943367"/>
    <w:rsid w:val="00977C51"/>
    <w:rsid w:val="00987580"/>
    <w:rsid w:val="009A44F2"/>
    <w:rsid w:val="009B4D16"/>
    <w:rsid w:val="009B6E11"/>
    <w:rsid w:val="009C719E"/>
    <w:rsid w:val="009D6017"/>
    <w:rsid w:val="009E13E5"/>
    <w:rsid w:val="009E3663"/>
    <w:rsid w:val="00A16960"/>
    <w:rsid w:val="00A338F2"/>
    <w:rsid w:val="00A645E7"/>
    <w:rsid w:val="00A73B13"/>
    <w:rsid w:val="00A83695"/>
    <w:rsid w:val="00A938BB"/>
    <w:rsid w:val="00A95552"/>
    <w:rsid w:val="00AA3625"/>
    <w:rsid w:val="00AA72C9"/>
    <w:rsid w:val="00AD7B57"/>
    <w:rsid w:val="00AE6369"/>
    <w:rsid w:val="00AF1E55"/>
    <w:rsid w:val="00B21469"/>
    <w:rsid w:val="00B347B7"/>
    <w:rsid w:val="00B74BEC"/>
    <w:rsid w:val="00B85525"/>
    <w:rsid w:val="00BD2AD3"/>
    <w:rsid w:val="00BF3118"/>
    <w:rsid w:val="00C03BB5"/>
    <w:rsid w:val="00C966E4"/>
    <w:rsid w:val="00CB54D8"/>
    <w:rsid w:val="00CD2ACA"/>
    <w:rsid w:val="00D009E0"/>
    <w:rsid w:val="00D26C56"/>
    <w:rsid w:val="00D311ED"/>
    <w:rsid w:val="00D73269"/>
    <w:rsid w:val="00D92DA0"/>
    <w:rsid w:val="00D9372E"/>
    <w:rsid w:val="00D93F51"/>
    <w:rsid w:val="00DA0149"/>
    <w:rsid w:val="00DE509F"/>
    <w:rsid w:val="00E12AA0"/>
    <w:rsid w:val="00E35567"/>
    <w:rsid w:val="00E37EFC"/>
    <w:rsid w:val="00EB47CE"/>
    <w:rsid w:val="00EB7FCF"/>
    <w:rsid w:val="00EC6E7F"/>
    <w:rsid w:val="00ED3AC0"/>
    <w:rsid w:val="00F220DF"/>
    <w:rsid w:val="00F35FB4"/>
    <w:rsid w:val="00F97063"/>
    <w:rsid w:val="00FA0539"/>
    <w:rsid w:val="00FD15B4"/>
    <w:rsid w:val="00FD4985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4679"/>
  <w15:chartTrackingRefBased/>
  <w15:docId w15:val="{4DF7C5EF-3E91-40DE-B7BB-11472820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2A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A44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A44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B8552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62A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D2E5B-526C-4A8E-A87E-350354E6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99</cp:revision>
  <dcterms:created xsi:type="dcterms:W3CDTF">2019-01-07T17:59:00Z</dcterms:created>
  <dcterms:modified xsi:type="dcterms:W3CDTF">2019-01-07T20:54:00Z</dcterms:modified>
</cp:coreProperties>
</file>