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54620" w14:textId="77777777" w:rsidR="001005CA" w:rsidRDefault="008B16FA" w:rsidP="008B16FA">
      <w:pPr>
        <w:pStyle w:val="Nzev"/>
      </w:pPr>
      <w:r>
        <w:t>Psychické stavy</w:t>
      </w:r>
    </w:p>
    <w:p w14:paraId="083036AF" w14:textId="77777777" w:rsidR="008B16FA" w:rsidRDefault="008B16FA" w:rsidP="008B16FA">
      <w:pPr>
        <w:pStyle w:val="Odstavecseseznamem"/>
        <w:numPr>
          <w:ilvl w:val="0"/>
          <w:numId w:val="1"/>
        </w:numPr>
      </w:pPr>
      <w:r>
        <w:t>psychické jevy přechodného charakteru</w:t>
      </w:r>
    </w:p>
    <w:p w14:paraId="3CAE911F" w14:textId="77777777" w:rsidR="008B16FA" w:rsidRDefault="008B16FA" w:rsidP="008B16FA">
      <w:pPr>
        <w:pStyle w:val="Odstavecseseznamem"/>
        <w:numPr>
          <w:ilvl w:val="0"/>
          <w:numId w:val="1"/>
        </w:numPr>
      </w:pPr>
      <w:r>
        <w:t>podávají obraz o celkovém stavu organismu jedince</w:t>
      </w:r>
    </w:p>
    <w:p w14:paraId="100218EC" w14:textId="4A8E31DC" w:rsidR="008B16FA" w:rsidRDefault="000E72CB" w:rsidP="008B16FA">
      <w:pPr>
        <w:pStyle w:val="Odstavecseseznamem"/>
        <w:numPr>
          <w:ilvl w:val="0"/>
          <w:numId w:val="1"/>
        </w:numPr>
      </w:pPr>
      <w:r>
        <w:t>ovlivněny časem a situací</w:t>
      </w:r>
    </w:p>
    <w:p w14:paraId="4C1B94CC" w14:textId="6DC79D6B" w:rsidR="000E72CB" w:rsidRDefault="000E72CB" w:rsidP="008B16FA">
      <w:pPr>
        <w:pStyle w:val="Odstavecseseznamem"/>
        <w:numPr>
          <w:ilvl w:val="0"/>
          <w:numId w:val="1"/>
        </w:numPr>
      </w:pPr>
      <w:r>
        <w:t>vědomí</w:t>
      </w:r>
      <w:r w:rsidR="004C1F1B">
        <w:t>, pozornost, nálady</w:t>
      </w:r>
    </w:p>
    <w:p w14:paraId="1DEEF41B" w14:textId="0A8EA7BF" w:rsidR="004C1F1B" w:rsidRDefault="004C1F1B" w:rsidP="008B16FA">
      <w:pPr>
        <w:pStyle w:val="Odstavecseseznamem"/>
        <w:numPr>
          <w:ilvl w:val="0"/>
          <w:numId w:val="1"/>
        </w:numPr>
      </w:pPr>
      <w:r>
        <w:t>5</w:t>
      </w:r>
      <w:r w:rsidR="00A80444">
        <w:t xml:space="preserve"> úrovní aktivace</w:t>
      </w:r>
    </w:p>
    <w:p w14:paraId="1DC5F1A7" w14:textId="7856DFDA" w:rsidR="00A80444" w:rsidRDefault="002E1406" w:rsidP="002E1406">
      <w:pPr>
        <w:pStyle w:val="Odstavecseseznamem"/>
        <w:numPr>
          <w:ilvl w:val="1"/>
          <w:numId w:val="1"/>
        </w:numPr>
      </w:pPr>
      <w:r>
        <w:t xml:space="preserve">nízká </w:t>
      </w:r>
      <w:r w:rsidR="00F2750F">
        <w:t>–</w:t>
      </w:r>
      <w:r>
        <w:t xml:space="preserve"> během spánku, regenerace organismu, duševní i fyzická činnost utlumena</w:t>
      </w:r>
    </w:p>
    <w:p w14:paraId="0AFBCE96" w14:textId="40327AF2" w:rsidR="002E1406" w:rsidRDefault="002E1406" w:rsidP="00A80444">
      <w:pPr>
        <w:pStyle w:val="Odstavecseseznamem"/>
        <w:numPr>
          <w:ilvl w:val="1"/>
          <w:numId w:val="1"/>
        </w:numPr>
      </w:pPr>
      <w:r>
        <w:t xml:space="preserve">snížená </w:t>
      </w:r>
      <w:r w:rsidR="00CD1957">
        <w:t xml:space="preserve">– </w:t>
      </w:r>
      <w:r>
        <w:t>silná únava, po probuzení, před</w:t>
      </w:r>
      <w:r w:rsidR="00CD1957">
        <w:t xml:space="preserve"> usnutím</w:t>
      </w:r>
    </w:p>
    <w:p w14:paraId="6BA372AC" w14:textId="460AF57F" w:rsidR="00233711" w:rsidRDefault="00233711" w:rsidP="00A80444">
      <w:pPr>
        <w:pStyle w:val="Odstavecseseznamem"/>
        <w:numPr>
          <w:ilvl w:val="1"/>
          <w:numId w:val="1"/>
        </w:numPr>
      </w:pPr>
      <w:r>
        <w:t>střední – stav bdělosti</w:t>
      </w:r>
    </w:p>
    <w:p w14:paraId="2D78DA6F" w14:textId="52F0AE1E" w:rsidR="00233711" w:rsidRDefault="00233711" w:rsidP="00A80444">
      <w:pPr>
        <w:pStyle w:val="Odstavecseseznamem"/>
        <w:numPr>
          <w:ilvl w:val="1"/>
          <w:numId w:val="1"/>
        </w:numPr>
      </w:pPr>
      <w:r>
        <w:t>zvýšená – při sportu, zábavě, při testu, umělecké činnosti</w:t>
      </w:r>
    </w:p>
    <w:p w14:paraId="5DE76211" w14:textId="2D2B63CF" w:rsidR="00233711" w:rsidRDefault="00233711" w:rsidP="00A80444">
      <w:pPr>
        <w:pStyle w:val="Odstavecseseznamem"/>
        <w:numPr>
          <w:ilvl w:val="1"/>
          <w:numId w:val="1"/>
        </w:numPr>
      </w:pPr>
      <w:r>
        <w:t>vysoká – při hrozícím nebezpečí</w:t>
      </w:r>
      <w:r w:rsidR="001F31BD">
        <w:t xml:space="preserve">, </w:t>
      </w:r>
      <w:r w:rsidR="003A1AAB">
        <w:t>traumata</w:t>
      </w:r>
    </w:p>
    <w:p w14:paraId="74A0C656" w14:textId="3866441B" w:rsidR="00512CF0" w:rsidRDefault="00AE1436" w:rsidP="00AE1436">
      <w:pPr>
        <w:pStyle w:val="Nadpis1"/>
      </w:pPr>
      <w:r>
        <w:t>Vědomí</w:t>
      </w:r>
    </w:p>
    <w:p w14:paraId="464F8F88" w14:textId="372E6296" w:rsidR="008E26D0" w:rsidRDefault="0057572B" w:rsidP="0057572B">
      <w:pPr>
        <w:pStyle w:val="Odstavecseseznamem"/>
        <w:numPr>
          <w:ilvl w:val="0"/>
          <w:numId w:val="2"/>
        </w:numPr>
      </w:pPr>
      <w:r>
        <w:t>vědomí je psychické stav jedince, který je schopen reagovat na podněty</w:t>
      </w:r>
      <w:r w:rsidR="00F611BF">
        <w:t>, vnímat, prožívat, myslet a tyto procesy si uvědomovat</w:t>
      </w:r>
    </w:p>
    <w:p w14:paraId="0988F408" w14:textId="7603E38B" w:rsidR="00F611BF" w:rsidRDefault="00F611BF" w:rsidP="0057572B">
      <w:pPr>
        <w:pStyle w:val="Odstavecseseznamem"/>
        <w:numPr>
          <w:ilvl w:val="0"/>
          <w:numId w:val="2"/>
        </w:numPr>
      </w:pPr>
      <w:r>
        <w:t>má subjektivní charakter</w:t>
      </w:r>
    </w:p>
    <w:p w14:paraId="0E3D4901" w14:textId="324FF508" w:rsidR="00F611BF" w:rsidRDefault="00F611BF" w:rsidP="0057572B">
      <w:pPr>
        <w:pStyle w:val="Odstavecseseznamem"/>
        <w:numPr>
          <w:ilvl w:val="0"/>
          <w:numId w:val="2"/>
        </w:numPr>
      </w:pPr>
      <w:r>
        <w:t>je to část psychiky, která zahrnuje vše, co si jedinec právě uvědomuje</w:t>
      </w:r>
    </w:p>
    <w:p w14:paraId="46D597F6" w14:textId="6623AFD9" w:rsidR="00F611BF" w:rsidRDefault="00F611BF" w:rsidP="00F611BF">
      <w:pPr>
        <w:pStyle w:val="Odstavecseseznamem"/>
        <w:numPr>
          <w:ilvl w:val="0"/>
          <w:numId w:val="2"/>
        </w:numPr>
      </w:pPr>
      <w:r>
        <w:t>základní okruhy vědomí</w:t>
      </w:r>
    </w:p>
    <w:p w14:paraId="0B338E04" w14:textId="44B604BE" w:rsidR="00F611BF" w:rsidRDefault="00394A54" w:rsidP="00394A54">
      <w:pPr>
        <w:pStyle w:val="Odstavecseseznamem"/>
        <w:numPr>
          <w:ilvl w:val="0"/>
          <w:numId w:val="4"/>
        </w:numPr>
      </w:pPr>
      <w:r>
        <w:t>p</w:t>
      </w:r>
      <w:r w:rsidR="00F611BF">
        <w:t>rožívání aktuálního duševního dění</w:t>
      </w:r>
      <w:r>
        <w:t xml:space="preserve"> – to, co zrovna prožíváme</w:t>
      </w:r>
    </w:p>
    <w:p w14:paraId="53DBD42B" w14:textId="64F628DB" w:rsidR="00F611BF" w:rsidRDefault="00394A54" w:rsidP="00394A54">
      <w:pPr>
        <w:pStyle w:val="Odstavecseseznamem"/>
        <w:numPr>
          <w:ilvl w:val="0"/>
          <w:numId w:val="4"/>
        </w:numPr>
      </w:pPr>
      <w:r>
        <w:t>u</w:t>
      </w:r>
      <w:r w:rsidR="00F611BF">
        <w:t>vědomování si prožívaného</w:t>
      </w:r>
      <w:r>
        <w:t xml:space="preserve"> – znovuprožívání obsahu vědomí, </w:t>
      </w:r>
      <w:r w:rsidR="002D430E">
        <w:t>vytváří vztahy mezi prožitými událostmi z minulosti</w:t>
      </w:r>
    </w:p>
    <w:p w14:paraId="7F54CBE3" w14:textId="1DF3F8C9" w:rsidR="00CB50A3" w:rsidRDefault="00CB50A3" w:rsidP="00F611BF">
      <w:pPr>
        <w:pStyle w:val="Odstavecseseznamem"/>
        <w:numPr>
          <w:ilvl w:val="0"/>
          <w:numId w:val="4"/>
        </w:numPr>
      </w:pPr>
      <w:r>
        <w:t>u</w:t>
      </w:r>
      <w:r w:rsidR="00F611BF">
        <w:t>vědomování si sebe sama</w:t>
      </w:r>
      <w:r>
        <w:t xml:space="preserve"> – prožívání a hodnocení ve vztahu k sobě samému</w:t>
      </w:r>
    </w:p>
    <w:p w14:paraId="1D65F348" w14:textId="5E76468D" w:rsidR="00F611BF" w:rsidRDefault="00CB50A3" w:rsidP="00CB50A3">
      <w:pPr>
        <w:pStyle w:val="Odstavecseseznamem"/>
        <w:numPr>
          <w:ilvl w:val="0"/>
          <w:numId w:val="5"/>
        </w:numPr>
      </w:pPr>
      <w:r>
        <w:t>základní úrovně</w:t>
      </w:r>
    </w:p>
    <w:p w14:paraId="6B32E24D" w14:textId="40EE2556" w:rsidR="00F611BF" w:rsidRDefault="00CB50A3" w:rsidP="00CB50A3">
      <w:pPr>
        <w:pStyle w:val="Odstavecseseznamem"/>
        <w:numPr>
          <w:ilvl w:val="0"/>
          <w:numId w:val="7"/>
        </w:numPr>
      </w:pPr>
      <w:r>
        <w:t>vědomí</w:t>
      </w:r>
      <w:r w:rsidR="009C5FA8">
        <w:t xml:space="preserve"> – uvědomovaný duševní obsah</w:t>
      </w:r>
    </w:p>
    <w:p w14:paraId="1A209950" w14:textId="7638B7BC" w:rsidR="00F611BF" w:rsidRDefault="00CB50A3" w:rsidP="00CB50A3">
      <w:pPr>
        <w:pStyle w:val="Odstavecseseznamem"/>
        <w:numPr>
          <w:ilvl w:val="0"/>
          <w:numId w:val="7"/>
        </w:numPr>
      </w:pPr>
      <w:r>
        <w:t>předvědomí</w:t>
      </w:r>
      <w:r w:rsidR="009C5FA8">
        <w:t xml:space="preserve"> – zaznamenané podněty, které vědomě nevnímáme, vycházejí ze vzpomínek</w:t>
      </w:r>
    </w:p>
    <w:p w14:paraId="6FA656EB" w14:textId="54AE10DE" w:rsidR="00F611BF" w:rsidRDefault="00CB50A3" w:rsidP="00CB50A3">
      <w:pPr>
        <w:pStyle w:val="Odstavecseseznamem"/>
        <w:numPr>
          <w:ilvl w:val="0"/>
          <w:numId w:val="7"/>
        </w:numPr>
      </w:pPr>
      <w:r>
        <w:t>nevědomí</w:t>
      </w:r>
      <w:r w:rsidR="009C5FA8">
        <w:t xml:space="preserve"> </w:t>
      </w:r>
      <w:r w:rsidR="00D2044E">
        <w:t>–</w:t>
      </w:r>
      <w:r w:rsidR="009C5FA8">
        <w:t xml:space="preserve"> </w:t>
      </w:r>
      <w:r w:rsidR="00D2044E">
        <w:t>neuvědomované myšlenky ovlivňující chování jedince, sídlo nepříjemných představ, traumat či pudů</w:t>
      </w:r>
    </w:p>
    <w:p w14:paraId="5B6172CD" w14:textId="79FAF0E1" w:rsidR="00F611BF" w:rsidRDefault="00CB50A3" w:rsidP="00945B07">
      <w:pPr>
        <w:pStyle w:val="Odstavecseseznamem"/>
        <w:numPr>
          <w:ilvl w:val="0"/>
          <w:numId w:val="5"/>
        </w:numPr>
      </w:pPr>
      <w:r>
        <w:t>hypnóza</w:t>
      </w:r>
    </w:p>
    <w:p w14:paraId="447DFF02" w14:textId="4F44985A" w:rsidR="00F611BF" w:rsidRDefault="00CB50A3" w:rsidP="00945B07">
      <w:pPr>
        <w:pStyle w:val="Odstavecseseznamem"/>
        <w:numPr>
          <w:ilvl w:val="1"/>
          <w:numId w:val="5"/>
        </w:numPr>
      </w:pPr>
      <w:r>
        <w:t>změněný stav vědomí, při kterém</w:t>
      </w:r>
      <w:r w:rsidR="00945B07">
        <w:t xml:space="preserve"> jsou člověku vsugerovány změny jeho chování (nesmí však porušit morální zásady jedince)</w:t>
      </w:r>
    </w:p>
    <w:p w14:paraId="30ACD614" w14:textId="2EFFB8BA" w:rsidR="00F611BF" w:rsidRDefault="00CB50A3" w:rsidP="00945B07">
      <w:pPr>
        <w:pStyle w:val="Odstavecseseznamem"/>
        <w:numPr>
          <w:ilvl w:val="1"/>
          <w:numId w:val="5"/>
        </w:numPr>
      </w:pPr>
      <w:r>
        <w:t>psychiatři pomocí ní odstraňují u svých pacientů fobie, úzkosti, deprese, aj.</w:t>
      </w:r>
    </w:p>
    <w:p w14:paraId="719D9BBF" w14:textId="7A8340D8" w:rsidR="00F611BF" w:rsidRDefault="00CB50A3" w:rsidP="00AC31B9">
      <w:pPr>
        <w:pStyle w:val="Odstavecseseznamem"/>
        <w:numPr>
          <w:ilvl w:val="0"/>
          <w:numId w:val="5"/>
        </w:numPr>
      </w:pPr>
      <w:r>
        <w:t>stavy vědomí</w:t>
      </w:r>
    </w:p>
    <w:p w14:paraId="466CF076" w14:textId="5A194007" w:rsidR="00F611BF" w:rsidRDefault="00CB50A3" w:rsidP="00AC31B9">
      <w:pPr>
        <w:pStyle w:val="Odstavecseseznamem"/>
        <w:numPr>
          <w:ilvl w:val="0"/>
          <w:numId w:val="9"/>
        </w:numPr>
      </w:pPr>
      <w:r>
        <w:t xml:space="preserve">bdělost – </w:t>
      </w:r>
      <w:r w:rsidR="008107D7">
        <w:t>vnímání, koncentrování pozornosti, schopnost reagovat na podněty</w:t>
      </w:r>
    </w:p>
    <w:p w14:paraId="5C51C54B" w14:textId="20B366BD" w:rsidR="00F611BF" w:rsidRDefault="00CB50A3" w:rsidP="00AC31B9">
      <w:pPr>
        <w:pStyle w:val="Odstavecseseznamem"/>
        <w:numPr>
          <w:ilvl w:val="0"/>
          <w:numId w:val="9"/>
        </w:numPr>
      </w:pPr>
      <w:r>
        <w:t xml:space="preserve">ospalost – </w:t>
      </w:r>
      <w:r w:rsidR="008107D7">
        <w:t>slabá pozornost, nepřesné vnímání</w:t>
      </w:r>
    </w:p>
    <w:p w14:paraId="480AB3B3" w14:textId="38BDC0D2" w:rsidR="00F611BF" w:rsidRDefault="00CB50A3" w:rsidP="00AC31B9">
      <w:pPr>
        <w:pStyle w:val="Odstavecseseznamem"/>
        <w:numPr>
          <w:ilvl w:val="0"/>
          <w:numId w:val="9"/>
        </w:numPr>
      </w:pPr>
      <w:r>
        <w:t xml:space="preserve">spánek – </w:t>
      </w:r>
      <w:r w:rsidR="00243C87">
        <w:t>fyzická i duševní činnost utlumena</w:t>
      </w:r>
    </w:p>
    <w:p w14:paraId="5BCAC8DA" w14:textId="4291CAFC" w:rsidR="00F611BF" w:rsidRDefault="00CB50A3" w:rsidP="00B34CD5">
      <w:pPr>
        <w:pStyle w:val="Odstavecseseznamem"/>
        <w:numPr>
          <w:ilvl w:val="0"/>
          <w:numId w:val="10"/>
        </w:numPr>
      </w:pPr>
      <w:r>
        <w:t>spánek</w:t>
      </w:r>
      <w:r w:rsidR="00B34CD5">
        <w:t xml:space="preserve"> – </w:t>
      </w:r>
      <w:r>
        <w:t>dochází k</w:t>
      </w:r>
      <w:r w:rsidR="00B920D9">
        <w:t> regeneraci organismu</w:t>
      </w:r>
      <w:r w:rsidR="00B34CD5">
        <w:t xml:space="preserve">, </w:t>
      </w:r>
      <w:r>
        <w:t>zkracuje se s přibývajícím věkem</w:t>
      </w:r>
      <w:r w:rsidR="00B34CD5">
        <w:t xml:space="preserve">, </w:t>
      </w:r>
      <w:r>
        <w:t>násilné omezení může mít</w:t>
      </w:r>
      <w:r w:rsidR="00B920D9">
        <w:t xml:space="preserve"> zdravotní následky</w:t>
      </w:r>
    </w:p>
    <w:p w14:paraId="102C744B" w14:textId="54D2DBD0" w:rsidR="00F611BF" w:rsidRDefault="00CB50A3" w:rsidP="00714AAF">
      <w:pPr>
        <w:pStyle w:val="Odstavecseseznamem"/>
        <w:numPr>
          <w:ilvl w:val="0"/>
          <w:numId w:val="10"/>
        </w:numPr>
      </w:pPr>
      <w:r>
        <w:t>fáze spánku</w:t>
      </w:r>
      <w:r w:rsidR="00714AAF">
        <w:t xml:space="preserve"> </w:t>
      </w:r>
      <w:r w:rsidR="00BE7450">
        <w:t>–</w:t>
      </w:r>
      <w:r w:rsidR="00714AAF">
        <w:t xml:space="preserve"> </w:t>
      </w:r>
      <w:proofErr w:type="spellStart"/>
      <w:r w:rsidR="00F611BF">
        <w:t>nREM</w:t>
      </w:r>
      <w:bookmarkStart w:id="0" w:name="_GoBack"/>
      <w:bookmarkEnd w:id="0"/>
      <w:proofErr w:type="spellEnd"/>
      <w:r w:rsidR="00F611BF">
        <w:t xml:space="preserve"> spánek </w:t>
      </w:r>
      <w:r w:rsidR="00714AAF">
        <w:t>(</w:t>
      </w:r>
      <w:r w:rsidR="006A4ABF">
        <w:t>hluboký spánek</w:t>
      </w:r>
      <w:r w:rsidR="00714AAF">
        <w:t xml:space="preserve">) a </w:t>
      </w:r>
      <w:r w:rsidR="00F611BF">
        <w:t xml:space="preserve">REM spánek </w:t>
      </w:r>
      <w:r w:rsidR="00714AAF">
        <w:t>(</w:t>
      </w:r>
      <w:r w:rsidR="006A4ABF">
        <w:t>lehký aktivovaný spánek → sny</w:t>
      </w:r>
      <w:r w:rsidR="00714AAF">
        <w:t>)</w:t>
      </w:r>
    </w:p>
    <w:p w14:paraId="14762CED" w14:textId="7F428699" w:rsidR="00F611BF" w:rsidRDefault="00CB50A3" w:rsidP="000C2088">
      <w:pPr>
        <w:pStyle w:val="Odstavecseseznamem"/>
        <w:numPr>
          <w:ilvl w:val="0"/>
          <w:numId w:val="10"/>
        </w:numPr>
      </w:pPr>
      <w:r>
        <w:t>poruchy spánku</w:t>
      </w:r>
    </w:p>
    <w:p w14:paraId="14A6451C" w14:textId="2B7A01D2" w:rsidR="00F611BF" w:rsidRDefault="000C2088" w:rsidP="000C2088">
      <w:pPr>
        <w:pStyle w:val="Odstavecseseznamem"/>
        <w:numPr>
          <w:ilvl w:val="0"/>
          <w:numId w:val="12"/>
        </w:numPr>
      </w:pPr>
      <w:r>
        <w:t>insomnie</w:t>
      </w:r>
      <w:r w:rsidR="00CB50A3">
        <w:t xml:space="preserve"> (nespavost) – neschopnost usnout, nemožnost spát bez přerušení</w:t>
      </w:r>
    </w:p>
    <w:p w14:paraId="49B601D0" w14:textId="2FA202D5" w:rsidR="00F611BF" w:rsidRDefault="006C6C42" w:rsidP="000C2088">
      <w:pPr>
        <w:pStyle w:val="Odstavecseseznamem"/>
        <w:numPr>
          <w:ilvl w:val="0"/>
          <w:numId w:val="12"/>
        </w:numPr>
      </w:pPr>
      <w:r>
        <w:t>somnambulismus</w:t>
      </w:r>
      <w:r w:rsidR="00CB50A3">
        <w:t xml:space="preserve"> (náměsíčnost) – jedinec ve spánku chodí a vykonává různé</w:t>
      </w:r>
      <w:r w:rsidR="00D32EC9">
        <w:t xml:space="preserve"> </w:t>
      </w:r>
      <w:r w:rsidR="00CB50A3">
        <w:t>činnosti, po probuzení si nic nepamatuje</w:t>
      </w:r>
    </w:p>
    <w:p w14:paraId="66705CB4" w14:textId="4A8682E4" w:rsidR="00F611BF" w:rsidRDefault="005F5BA2" w:rsidP="000C2088">
      <w:pPr>
        <w:pStyle w:val="Odstavecseseznamem"/>
        <w:numPr>
          <w:ilvl w:val="0"/>
          <w:numId w:val="12"/>
        </w:numPr>
      </w:pPr>
      <w:r>
        <w:t>spánková apnoe</w:t>
      </w:r>
      <w:r w:rsidR="00CB50A3">
        <w:t xml:space="preserve"> – jedinec během spánku přestává dýchat, budí se a lapá po dechu</w:t>
      </w:r>
    </w:p>
    <w:p w14:paraId="7FA164EA" w14:textId="1ABBADED" w:rsidR="00F611BF" w:rsidRDefault="00CB50A3" w:rsidP="00BC6E22">
      <w:pPr>
        <w:pStyle w:val="Odstavecseseznamem"/>
        <w:numPr>
          <w:ilvl w:val="0"/>
          <w:numId w:val="15"/>
        </w:numPr>
      </w:pPr>
      <w:bookmarkStart w:id="1" w:name="_Hlk2885469"/>
      <w:r>
        <w:t>poruchy vědomí</w:t>
      </w:r>
    </w:p>
    <w:bookmarkEnd w:id="1"/>
    <w:p w14:paraId="2D7C0B52" w14:textId="77777777" w:rsidR="00002357" w:rsidRDefault="00CB50A3" w:rsidP="00002357">
      <w:pPr>
        <w:pStyle w:val="Odstavecseseznamem"/>
        <w:numPr>
          <w:ilvl w:val="1"/>
          <w:numId w:val="15"/>
        </w:numPr>
      </w:pPr>
      <w:r>
        <w:t>psychiatrická definice vědomí</w:t>
      </w:r>
    </w:p>
    <w:p w14:paraId="5610E968" w14:textId="61D7258D" w:rsidR="00002357" w:rsidRDefault="00CB50A3" w:rsidP="00002357">
      <w:pPr>
        <w:pStyle w:val="Odstavecseseznamem"/>
        <w:numPr>
          <w:ilvl w:val="2"/>
          <w:numId w:val="15"/>
        </w:numPr>
      </w:pPr>
      <w:r>
        <w:t xml:space="preserve">schopnost </w:t>
      </w:r>
      <w:r w:rsidR="00B919D0">
        <w:t xml:space="preserve">uvědomit si sebe sama </w:t>
      </w:r>
      <w:r>
        <w:t>jako</w:t>
      </w:r>
      <w:r w:rsidR="00B919D0">
        <w:t xml:space="preserve"> individualitu </w:t>
      </w:r>
      <w:r>
        <w:t>oproti okolnímu světu</w:t>
      </w:r>
    </w:p>
    <w:p w14:paraId="6DA96B0D" w14:textId="31A65B7F" w:rsidR="00F611BF" w:rsidRDefault="00CB50A3" w:rsidP="00002357">
      <w:pPr>
        <w:pStyle w:val="Odstavecseseznamem"/>
        <w:numPr>
          <w:ilvl w:val="2"/>
          <w:numId w:val="15"/>
        </w:numPr>
      </w:pPr>
      <w:r>
        <w:t xml:space="preserve">schopnost </w:t>
      </w:r>
      <w:r w:rsidR="00002357">
        <w:t>správně interpretovat</w:t>
      </w:r>
      <w:r>
        <w:t xml:space="preserve"> vlastní prožitky</w:t>
      </w:r>
    </w:p>
    <w:p w14:paraId="177CD048" w14:textId="3A8183E6" w:rsidR="00F611BF" w:rsidRDefault="00CB50A3" w:rsidP="00E82F95">
      <w:pPr>
        <w:pStyle w:val="Odstavecseseznamem"/>
        <w:numPr>
          <w:ilvl w:val="0"/>
          <w:numId w:val="17"/>
        </w:numPr>
      </w:pPr>
      <w:r>
        <w:t>kvantitativní porucha – pokud je vigilita (bdělost) alterována</w:t>
      </w:r>
      <w:r w:rsidR="00156E9D">
        <w:t xml:space="preserve"> (změněna)</w:t>
      </w:r>
    </w:p>
    <w:p w14:paraId="7C59A360" w14:textId="03569051" w:rsidR="00E82F95" w:rsidRDefault="00E82F95" w:rsidP="00E82F95">
      <w:pPr>
        <w:pStyle w:val="Odstavecseseznamem"/>
        <w:numPr>
          <w:ilvl w:val="2"/>
          <w:numId w:val="15"/>
        </w:numPr>
      </w:pPr>
      <w:r>
        <w:t>dlouhodobá či krátkodobá</w:t>
      </w:r>
    </w:p>
    <w:p w14:paraId="7A3A9AD4" w14:textId="1267CDBF" w:rsidR="00E82F95" w:rsidRDefault="00E82F95" w:rsidP="009B0FEA">
      <w:pPr>
        <w:pStyle w:val="Odstavecseseznamem"/>
        <w:numPr>
          <w:ilvl w:val="2"/>
          <w:numId w:val="15"/>
        </w:numPr>
      </w:pPr>
      <w:r>
        <w:lastRenderedPageBreak/>
        <w:t>například</w:t>
      </w:r>
      <w:r w:rsidR="009B0FEA">
        <w:t xml:space="preserve">: </w:t>
      </w:r>
      <w:r w:rsidR="00156E9D">
        <w:t>stav zvýšené ospalosti,</w:t>
      </w:r>
      <w:r w:rsidR="009B0FEA">
        <w:t xml:space="preserve"> vyhasínání základních reflexů, krátkodobé bezvědomí, mozková smrt</w:t>
      </w:r>
      <w:r w:rsidR="000B4C6A">
        <w:t xml:space="preserve"> (ztráta všech mozkových funkcí)</w:t>
      </w:r>
    </w:p>
    <w:p w14:paraId="75556D68" w14:textId="6E0A130F" w:rsidR="005D3C35" w:rsidRDefault="00CB50A3" w:rsidP="00E82F95">
      <w:pPr>
        <w:pStyle w:val="Odstavecseseznamem"/>
        <w:numPr>
          <w:ilvl w:val="0"/>
          <w:numId w:val="17"/>
        </w:numPr>
      </w:pPr>
      <w:r>
        <w:t>kvalitativní porucha – pokud je alterována schopnost vlastní identifikace, nebo prožívání prožitků</w:t>
      </w:r>
    </w:p>
    <w:p w14:paraId="138A10C7" w14:textId="18A0B2F9" w:rsidR="009929DB" w:rsidRDefault="00F26DE0" w:rsidP="009929DB">
      <w:pPr>
        <w:pStyle w:val="Odstavecseseznamem"/>
        <w:numPr>
          <w:ilvl w:val="1"/>
          <w:numId w:val="17"/>
        </w:numPr>
      </w:pPr>
      <w:r>
        <w:t>dělí se na obuzené vědomí a mrákotné stavy</w:t>
      </w:r>
    </w:p>
    <w:p w14:paraId="4FC5D88E" w14:textId="4C85EC2E" w:rsidR="00F26DE0" w:rsidRDefault="007C3748" w:rsidP="007C3748">
      <w:pPr>
        <w:pStyle w:val="Nadpis1"/>
      </w:pPr>
      <w:r>
        <w:t>Pozornost</w:t>
      </w:r>
    </w:p>
    <w:p w14:paraId="5299B000" w14:textId="377C2698" w:rsidR="004F4673" w:rsidRPr="00A310F3" w:rsidRDefault="00333C18" w:rsidP="00A310F3">
      <w:pPr>
        <w:pStyle w:val="Odstavecseseznamem"/>
        <w:numPr>
          <w:ilvl w:val="0"/>
          <w:numId w:val="26"/>
        </w:numPr>
        <w:rPr>
          <w:rFonts w:cstheme="minorHAnsi"/>
        </w:rPr>
      </w:pPr>
      <w:r>
        <w:t>psychický stav</w:t>
      </w:r>
      <w:r w:rsidR="00341D1D">
        <w:t xml:space="preserve"> jedince projevující se zaměřeností a soustředěno</w:t>
      </w:r>
      <w:r w:rsidR="00A310F3">
        <w:t>stí vědomí</w:t>
      </w:r>
    </w:p>
    <w:p w14:paraId="07C84E94" w14:textId="27F3DA34" w:rsidR="004F4673" w:rsidRPr="00A310F3" w:rsidRDefault="004F4673" w:rsidP="00A310F3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A310F3">
        <w:rPr>
          <w:rFonts w:cstheme="minorHAnsi"/>
        </w:rPr>
        <w:t xml:space="preserve">zaměřenost </w:t>
      </w:r>
      <w:r w:rsidR="00A310F3">
        <w:rPr>
          <w:rFonts w:cstheme="minorHAnsi"/>
        </w:rPr>
        <w:t>= výběrovost – na jedince působí několik podnětů, ale zaměřuje se jen na některé a ty se dostávají do centra vědomí</w:t>
      </w:r>
    </w:p>
    <w:p w14:paraId="52C4058D" w14:textId="05A81431" w:rsidR="004F4673" w:rsidRPr="00A310F3" w:rsidRDefault="004F4673" w:rsidP="00A310F3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A310F3">
        <w:rPr>
          <w:rFonts w:cstheme="minorHAnsi"/>
        </w:rPr>
        <w:t xml:space="preserve">soustředěnost </w:t>
      </w:r>
      <w:r w:rsidR="006B28C9">
        <w:rPr>
          <w:rFonts w:cstheme="minorHAnsi"/>
        </w:rPr>
        <w:t>– stupeň aktivity, při kterém dochází k uvědomování si vlastní činnosti</w:t>
      </w:r>
    </w:p>
    <w:p w14:paraId="4515C8B1" w14:textId="498F4769" w:rsidR="004F4673" w:rsidRPr="000F7F00" w:rsidRDefault="00710A58" w:rsidP="000F7F00">
      <w:pPr>
        <w:pStyle w:val="Odstavecseseznamem"/>
        <w:numPr>
          <w:ilvl w:val="0"/>
          <w:numId w:val="26"/>
        </w:numPr>
        <w:rPr>
          <w:rFonts w:cstheme="minorHAnsi"/>
          <w:bCs/>
        </w:rPr>
      </w:pPr>
      <w:r w:rsidRPr="000F7F00">
        <w:rPr>
          <w:rFonts w:cstheme="minorHAnsi"/>
          <w:bCs/>
        </w:rPr>
        <w:t>druhy pozornosti</w:t>
      </w:r>
    </w:p>
    <w:p w14:paraId="6FC0F94D" w14:textId="34E97825" w:rsidR="004F4673" w:rsidRPr="000F7F00" w:rsidRDefault="000F7F00" w:rsidP="000F7F00">
      <w:pPr>
        <w:pStyle w:val="Odstavecseseznamem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úmyslná </w:t>
      </w:r>
      <w:r w:rsidR="00A137BD">
        <w:rPr>
          <w:rFonts w:cstheme="minorHAnsi"/>
        </w:rPr>
        <w:t>–</w:t>
      </w:r>
      <w:r w:rsidR="00C82323">
        <w:rPr>
          <w:rFonts w:cstheme="minorHAnsi"/>
        </w:rPr>
        <w:t xml:space="preserve"> </w:t>
      </w:r>
      <w:r w:rsidR="00710A58" w:rsidRPr="000F7F00">
        <w:rPr>
          <w:rFonts w:cstheme="minorHAnsi"/>
        </w:rPr>
        <w:t>udržovaná vůlí jedince</w:t>
      </w:r>
    </w:p>
    <w:p w14:paraId="172307BD" w14:textId="2030A86E" w:rsidR="004F4673" w:rsidRPr="000F7F00" w:rsidRDefault="000F7F00" w:rsidP="000F7F00">
      <w:pPr>
        <w:pStyle w:val="Odstavecseseznamem"/>
        <w:numPr>
          <w:ilvl w:val="1"/>
          <w:numId w:val="26"/>
        </w:numPr>
        <w:rPr>
          <w:rFonts w:cstheme="minorHAnsi"/>
        </w:rPr>
      </w:pPr>
      <w:r>
        <w:rPr>
          <w:rFonts w:cstheme="minorHAnsi"/>
        </w:rPr>
        <w:t xml:space="preserve">neúmyslná </w:t>
      </w:r>
      <w:r w:rsidR="00A137BD">
        <w:rPr>
          <w:rFonts w:cstheme="minorHAnsi"/>
        </w:rPr>
        <w:t>–</w:t>
      </w:r>
      <w:r w:rsidR="00C82323">
        <w:rPr>
          <w:rFonts w:cstheme="minorHAnsi"/>
        </w:rPr>
        <w:t xml:space="preserve"> </w:t>
      </w:r>
      <w:r w:rsidR="00710A58" w:rsidRPr="000F7F00">
        <w:rPr>
          <w:rFonts w:cstheme="minorHAnsi"/>
        </w:rPr>
        <w:t>nezávislá na úmyslu jedince, vyvolána zvláštností podnětů</w:t>
      </w:r>
    </w:p>
    <w:p w14:paraId="35EC93FC" w14:textId="35076E49" w:rsidR="004F4673" w:rsidRPr="00852E5E" w:rsidRDefault="00710A58" w:rsidP="00852E5E">
      <w:pPr>
        <w:pStyle w:val="Odstavecseseznamem"/>
        <w:numPr>
          <w:ilvl w:val="0"/>
          <w:numId w:val="26"/>
        </w:numPr>
        <w:rPr>
          <w:rFonts w:cstheme="minorHAnsi"/>
          <w:bCs/>
        </w:rPr>
      </w:pPr>
      <w:r w:rsidRPr="00852E5E">
        <w:rPr>
          <w:rFonts w:cstheme="minorHAnsi"/>
          <w:bCs/>
        </w:rPr>
        <w:t>vlastnosti pozornosti</w:t>
      </w:r>
    </w:p>
    <w:p w14:paraId="4FF5F879" w14:textId="00701769" w:rsidR="004F4673" w:rsidRPr="00852E5E" w:rsidRDefault="00710A58" w:rsidP="00852E5E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852E5E">
        <w:rPr>
          <w:rFonts w:cstheme="minorHAnsi"/>
        </w:rPr>
        <w:t xml:space="preserve">koncentrace </w:t>
      </w:r>
      <w:r w:rsidR="00852E5E">
        <w:rPr>
          <w:rFonts w:cstheme="minorHAnsi"/>
        </w:rPr>
        <w:t>– délka soustředění na jeden podnět</w:t>
      </w:r>
      <w:r w:rsidR="004B3212">
        <w:rPr>
          <w:rFonts w:cstheme="minorHAnsi"/>
        </w:rPr>
        <w:t xml:space="preserve"> (v krátkodobém měřítku)</w:t>
      </w:r>
    </w:p>
    <w:p w14:paraId="2A4A1033" w14:textId="62C33629" w:rsidR="004F4673" w:rsidRPr="00852E5E" w:rsidRDefault="00710A58" w:rsidP="00852E5E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852E5E">
        <w:rPr>
          <w:rFonts w:cstheme="minorHAnsi"/>
        </w:rPr>
        <w:t xml:space="preserve">intenzita </w:t>
      </w:r>
      <w:r w:rsidR="00D6310A">
        <w:rPr>
          <w:rFonts w:cstheme="minorHAnsi"/>
        </w:rPr>
        <w:t>– stupeň soustředění, podrobnost zpracování podnětu</w:t>
      </w:r>
    </w:p>
    <w:p w14:paraId="32EFD0C8" w14:textId="77777777" w:rsidR="005F1256" w:rsidRDefault="00D67A46" w:rsidP="00852E5E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852E5E">
        <w:rPr>
          <w:rFonts w:cstheme="minorHAnsi"/>
        </w:rPr>
        <w:t xml:space="preserve">kapacita (rozsah) </w:t>
      </w:r>
      <w:r>
        <w:rPr>
          <w:rFonts w:cstheme="minorHAnsi"/>
        </w:rPr>
        <w:t>– počet podnětů, které jedinec obsáhne najednou</w:t>
      </w:r>
    </w:p>
    <w:p w14:paraId="125A38AE" w14:textId="22B8A147" w:rsidR="00D67A46" w:rsidRPr="00852E5E" w:rsidRDefault="005F1256" w:rsidP="005F1256">
      <w:pPr>
        <w:pStyle w:val="Odstavecseseznamem"/>
        <w:numPr>
          <w:ilvl w:val="2"/>
          <w:numId w:val="26"/>
        </w:numPr>
        <w:rPr>
          <w:rFonts w:cstheme="minorHAnsi"/>
        </w:rPr>
      </w:pPr>
      <w:r>
        <w:rPr>
          <w:rFonts w:cstheme="minorHAnsi"/>
        </w:rPr>
        <w:t xml:space="preserve">zpravidla klesá s rostoucí intenzitou, </w:t>
      </w:r>
      <w:r w:rsidR="004926D4">
        <w:rPr>
          <w:rFonts w:cstheme="minorHAnsi"/>
        </w:rPr>
        <w:t>příklad – sledování fotbalového zápasu</w:t>
      </w:r>
    </w:p>
    <w:p w14:paraId="765C50FC" w14:textId="26046EF9" w:rsidR="004F4673" w:rsidRPr="00852E5E" w:rsidRDefault="00710A58" w:rsidP="00852E5E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852E5E">
        <w:rPr>
          <w:rFonts w:cstheme="minorHAnsi"/>
        </w:rPr>
        <w:t xml:space="preserve">distribuce </w:t>
      </w:r>
      <w:r w:rsidR="006A4904">
        <w:rPr>
          <w:rFonts w:cstheme="minorHAnsi"/>
        </w:rPr>
        <w:t>– schopnost jedince věnovat pozornost více podnětům</w:t>
      </w:r>
    </w:p>
    <w:p w14:paraId="4BEBF4ED" w14:textId="56A18350" w:rsidR="004F4673" w:rsidRPr="00852E5E" w:rsidRDefault="00710A58" w:rsidP="00852E5E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852E5E">
        <w:rPr>
          <w:rFonts w:cstheme="minorHAnsi"/>
        </w:rPr>
        <w:t xml:space="preserve">přenášení </w:t>
      </w:r>
      <w:r w:rsidR="00D67A46">
        <w:rPr>
          <w:rFonts w:cstheme="minorHAnsi"/>
        </w:rPr>
        <w:t>– rychlost přenosu pozornosti (intenzity) z jednoho podnětu na druhý</w:t>
      </w:r>
    </w:p>
    <w:p w14:paraId="36200A68" w14:textId="4EEE18DA" w:rsidR="004F4673" w:rsidRPr="00852E5E" w:rsidRDefault="00710A58" w:rsidP="00852E5E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852E5E">
        <w:rPr>
          <w:rFonts w:cstheme="minorHAnsi"/>
        </w:rPr>
        <w:t xml:space="preserve">kolísání </w:t>
      </w:r>
      <w:r w:rsidR="004B3212">
        <w:rPr>
          <w:rFonts w:cstheme="minorHAnsi"/>
        </w:rPr>
        <w:t>–</w:t>
      </w:r>
      <w:r w:rsidR="005F1256">
        <w:rPr>
          <w:rFonts w:cstheme="minorHAnsi"/>
        </w:rPr>
        <w:t xml:space="preserve"> </w:t>
      </w:r>
      <w:r w:rsidR="004B3212">
        <w:rPr>
          <w:rFonts w:cstheme="minorHAnsi"/>
        </w:rPr>
        <w:t>rychlost přenosu</w:t>
      </w:r>
      <w:r w:rsidR="00D84175">
        <w:rPr>
          <w:rFonts w:cstheme="minorHAnsi"/>
        </w:rPr>
        <w:t xml:space="preserve"> pozornosti z jedné části na druhou u stejného objektu</w:t>
      </w:r>
    </w:p>
    <w:p w14:paraId="30AC8CE9" w14:textId="7DF46F2F" w:rsidR="0056215F" w:rsidRPr="0056215F" w:rsidRDefault="00710A58" w:rsidP="0056215F">
      <w:pPr>
        <w:pStyle w:val="Odstavecseseznamem"/>
        <w:numPr>
          <w:ilvl w:val="1"/>
          <w:numId w:val="26"/>
        </w:numPr>
        <w:rPr>
          <w:rFonts w:cstheme="minorHAnsi"/>
        </w:rPr>
      </w:pPr>
      <w:proofErr w:type="spellStart"/>
      <w:r w:rsidRPr="00852E5E">
        <w:rPr>
          <w:rFonts w:cstheme="minorHAnsi"/>
        </w:rPr>
        <w:t>tenacita</w:t>
      </w:r>
      <w:proofErr w:type="spellEnd"/>
      <w:r w:rsidRPr="00852E5E">
        <w:rPr>
          <w:rFonts w:cstheme="minorHAnsi"/>
        </w:rPr>
        <w:t xml:space="preserve"> </w:t>
      </w:r>
      <w:r w:rsidR="008837BC">
        <w:rPr>
          <w:rFonts w:cstheme="minorHAnsi"/>
        </w:rPr>
        <w:t xml:space="preserve">(stálost) </w:t>
      </w:r>
      <w:r w:rsidR="004B3212">
        <w:rPr>
          <w:rFonts w:cstheme="minorHAnsi"/>
        </w:rPr>
        <w:t xml:space="preserve">– schopnost udržet pozornost směrem k jednomu podnětu </w:t>
      </w:r>
      <w:r w:rsidR="007C0CE4">
        <w:rPr>
          <w:rFonts w:cstheme="minorHAnsi"/>
        </w:rPr>
        <w:t>v dlouhodobém měřítku</w:t>
      </w:r>
    </w:p>
    <w:p w14:paraId="33D02C34" w14:textId="23E48E6A" w:rsidR="004F4673" w:rsidRPr="009B70B5" w:rsidRDefault="00710A58" w:rsidP="009B70B5">
      <w:pPr>
        <w:pStyle w:val="Odstavecseseznamem"/>
        <w:numPr>
          <w:ilvl w:val="0"/>
          <w:numId w:val="26"/>
        </w:numPr>
        <w:rPr>
          <w:rFonts w:cstheme="minorHAnsi"/>
          <w:bCs/>
        </w:rPr>
      </w:pPr>
      <w:r w:rsidRPr="009B70B5">
        <w:rPr>
          <w:rFonts w:cstheme="minorHAnsi"/>
          <w:bCs/>
        </w:rPr>
        <w:t>činitelé ovlivňující pozornost</w:t>
      </w:r>
    </w:p>
    <w:p w14:paraId="543C8455" w14:textId="1459C719" w:rsidR="004F4673" w:rsidRPr="009B70B5" w:rsidRDefault="00710A58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 xml:space="preserve">biologická stránka </w:t>
      </w:r>
      <w:r w:rsidR="00140421">
        <w:rPr>
          <w:rFonts w:cstheme="minorHAnsi"/>
        </w:rPr>
        <w:t>– zdravotní stav, biologické potřeby, věk</w:t>
      </w:r>
    </w:p>
    <w:p w14:paraId="30AD889F" w14:textId="5C410970" w:rsidR="004F4673" w:rsidRPr="009B70B5" w:rsidRDefault="00710A58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 xml:space="preserve">psychická stránka </w:t>
      </w:r>
      <w:r w:rsidR="00140421">
        <w:rPr>
          <w:rFonts w:cstheme="minorHAnsi"/>
        </w:rPr>
        <w:t>– úroveň psychických jevů</w:t>
      </w:r>
    </w:p>
    <w:p w14:paraId="0C5F0A24" w14:textId="7A01E48A" w:rsidR="004F4673" w:rsidRPr="009B70B5" w:rsidRDefault="00710A58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>sociální prostředí</w:t>
      </w:r>
    </w:p>
    <w:p w14:paraId="3514BA68" w14:textId="53923B50" w:rsidR="004F4673" w:rsidRPr="009B70B5" w:rsidRDefault="00710A58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 xml:space="preserve">dočasné ovlivnění </w:t>
      </w:r>
      <w:r w:rsidR="00D53E23">
        <w:rPr>
          <w:rFonts w:cstheme="minorHAnsi"/>
        </w:rPr>
        <w:t xml:space="preserve">– návykové </w:t>
      </w:r>
      <w:r w:rsidR="00B9365E">
        <w:rPr>
          <w:rFonts w:cstheme="minorHAnsi"/>
        </w:rPr>
        <w:t>látky, léky</w:t>
      </w:r>
    </w:p>
    <w:p w14:paraId="28D0EFC3" w14:textId="5FDD6F8A" w:rsidR="004F4673" w:rsidRPr="006A7EC5" w:rsidRDefault="00710A58" w:rsidP="009B70B5">
      <w:pPr>
        <w:pStyle w:val="Odstavecseseznamem"/>
        <w:numPr>
          <w:ilvl w:val="0"/>
          <w:numId w:val="26"/>
        </w:numPr>
        <w:rPr>
          <w:rFonts w:cstheme="minorHAnsi"/>
          <w:bCs/>
        </w:rPr>
      </w:pPr>
      <w:r w:rsidRPr="006A7EC5">
        <w:rPr>
          <w:rFonts w:cstheme="minorHAnsi"/>
          <w:bCs/>
        </w:rPr>
        <w:t>poruchy pozornosti</w:t>
      </w:r>
    </w:p>
    <w:p w14:paraId="728AD6B1" w14:textId="3BB2679D" w:rsidR="004F4673" w:rsidRPr="009B70B5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 xml:space="preserve">roztržitost </w:t>
      </w:r>
      <w:r w:rsidR="00FC4C1B">
        <w:rPr>
          <w:rFonts w:cstheme="minorHAnsi"/>
        </w:rPr>
        <w:t>– porucha koncentrace, neschopnost udržení pozornosti</w:t>
      </w:r>
    </w:p>
    <w:p w14:paraId="535B2FBF" w14:textId="512449C9" w:rsidR="004F4673" w:rsidRPr="009B70B5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 xml:space="preserve">rozptýlená pozornost </w:t>
      </w:r>
      <w:r w:rsidR="00AE4F02">
        <w:rPr>
          <w:rFonts w:cstheme="minorHAnsi"/>
        </w:rPr>
        <w:t xml:space="preserve">– porucha </w:t>
      </w:r>
      <w:proofErr w:type="spellStart"/>
      <w:r w:rsidR="00AE4F02">
        <w:rPr>
          <w:rFonts w:cstheme="minorHAnsi"/>
        </w:rPr>
        <w:t>tenacity</w:t>
      </w:r>
      <w:proofErr w:type="spellEnd"/>
      <w:r w:rsidR="00AE4F02">
        <w:rPr>
          <w:rFonts w:cstheme="minorHAnsi"/>
        </w:rPr>
        <w:t>, neschopnost udržet pozornost k jednomu podnětu</w:t>
      </w:r>
    </w:p>
    <w:p w14:paraId="6C439E82" w14:textId="59020C16" w:rsidR="004F4673" w:rsidRPr="009B70B5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proofErr w:type="spellStart"/>
      <w:r w:rsidRPr="009B70B5">
        <w:rPr>
          <w:rFonts w:cstheme="minorHAnsi"/>
        </w:rPr>
        <w:t>hyperprosexie</w:t>
      </w:r>
      <w:proofErr w:type="spellEnd"/>
      <w:r w:rsidRPr="009B70B5">
        <w:rPr>
          <w:rFonts w:cstheme="minorHAnsi"/>
        </w:rPr>
        <w:t xml:space="preserve"> </w:t>
      </w:r>
      <w:r w:rsidR="00AE4F02">
        <w:rPr>
          <w:rFonts w:cstheme="minorHAnsi"/>
        </w:rPr>
        <w:t>– zvýšená pozornost, koncentrace je upřena na podnět</w:t>
      </w:r>
      <w:r w:rsidR="00707496">
        <w:rPr>
          <w:rFonts w:cstheme="minorHAnsi"/>
        </w:rPr>
        <w:t>, často spjato se sebepozorování</w:t>
      </w:r>
    </w:p>
    <w:p w14:paraId="7924BF2F" w14:textId="1F447718" w:rsidR="004F4673" w:rsidRPr="009B70B5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proofErr w:type="spellStart"/>
      <w:r w:rsidRPr="009B70B5">
        <w:rPr>
          <w:rFonts w:cstheme="minorHAnsi"/>
        </w:rPr>
        <w:t>hypoprosexie</w:t>
      </w:r>
      <w:proofErr w:type="spellEnd"/>
      <w:r w:rsidRPr="009B70B5">
        <w:rPr>
          <w:rFonts w:cstheme="minorHAnsi"/>
        </w:rPr>
        <w:t xml:space="preserve"> </w:t>
      </w:r>
      <w:r w:rsidR="00707496">
        <w:rPr>
          <w:rFonts w:cstheme="minorHAnsi"/>
        </w:rPr>
        <w:t>– snížená pozornost</w:t>
      </w:r>
    </w:p>
    <w:p w14:paraId="11C765E3" w14:textId="51EF6D50" w:rsidR="004F4673" w:rsidRPr="009B70B5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proofErr w:type="spellStart"/>
      <w:r w:rsidRPr="009B70B5">
        <w:rPr>
          <w:rFonts w:cstheme="minorHAnsi"/>
        </w:rPr>
        <w:t>aprosexie</w:t>
      </w:r>
      <w:proofErr w:type="spellEnd"/>
      <w:r w:rsidRPr="009B70B5">
        <w:rPr>
          <w:rFonts w:cstheme="minorHAnsi"/>
        </w:rPr>
        <w:t xml:space="preserve"> </w:t>
      </w:r>
      <w:r w:rsidR="00E7052B">
        <w:rPr>
          <w:rFonts w:cstheme="minorHAnsi"/>
        </w:rPr>
        <w:t>– úplné vymizení koncentrace, jedinec se nedokáže soustředit</w:t>
      </w:r>
    </w:p>
    <w:p w14:paraId="299C7A07" w14:textId="10DF5941" w:rsidR="004F4673" w:rsidRPr="009B70B5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>ADHD</w:t>
      </w:r>
      <w:r w:rsidR="00E30F02">
        <w:rPr>
          <w:rFonts w:cstheme="minorHAnsi"/>
        </w:rPr>
        <w:t xml:space="preserve"> – porucha pozornosti doprovázená hyperaktivitou</w:t>
      </w:r>
    </w:p>
    <w:p w14:paraId="2A15220E" w14:textId="7798B150" w:rsidR="004F4673" w:rsidRDefault="004F4673" w:rsidP="009B70B5">
      <w:pPr>
        <w:pStyle w:val="Odstavecseseznamem"/>
        <w:numPr>
          <w:ilvl w:val="1"/>
          <w:numId w:val="26"/>
        </w:numPr>
        <w:rPr>
          <w:rFonts w:cstheme="minorHAnsi"/>
        </w:rPr>
      </w:pPr>
      <w:r w:rsidRPr="009B70B5">
        <w:rPr>
          <w:rFonts w:cstheme="minorHAnsi"/>
        </w:rPr>
        <w:t xml:space="preserve">ADD </w:t>
      </w:r>
      <w:r w:rsidR="00E30F02">
        <w:rPr>
          <w:rFonts w:cstheme="minorHAnsi"/>
        </w:rPr>
        <w:t>– porucha pozornosti (bez hyperaktivity)</w:t>
      </w:r>
    </w:p>
    <w:p w14:paraId="37D74911" w14:textId="5B15CE45" w:rsidR="00D50150" w:rsidRDefault="00550A13" w:rsidP="00D50150">
      <w:pPr>
        <w:pStyle w:val="Nadpis1"/>
      </w:pPr>
      <w:r>
        <w:t>Nálada</w:t>
      </w:r>
    </w:p>
    <w:p w14:paraId="57D26882" w14:textId="638CF943" w:rsidR="00E960EF" w:rsidRPr="00F646E8" w:rsidRDefault="00E960EF" w:rsidP="00F646E8">
      <w:pPr>
        <w:pStyle w:val="Odstavecseseznamem"/>
        <w:numPr>
          <w:ilvl w:val="0"/>
          <w:numId w:val="32"/>
        </w:numPr>
      </w:pPr>
      <w:r w:rsidRPr="00F646E8">
        <w:t xml:space="preserve">dlouhodobý emocionální </w:t>
      </w:r>
      <w:r w:rsidR="00E56E99">
        <w:t>stav</w:t>
      </w:r>
      <w:r w:rsidR="0035326C">
        <w:t xml:space="preserve">, </w:t>
      </w:r>
      <w:r w:rsidRPr="00F646E8">
        <w:t xml:space="preserve">podbarvuje celkové </w:t>
      </w:r>
      <w:r w:rsidR="00E56E99">
        <w:t>prožívání</w:t>
      </w:r>
      <w:r w:rsidRPr="00F646E8">
        <w:t xml:space="preserve"> a činnosti člověka</w:t>
      </w:r>
    </w:p>
    <w:p w14:paraId="29C054CD" w14:textId="470011F7" w:rsidR="00E960EF" w:rsidRPr="00F646E8" w:rsidRDefault="00E960EF" w:rsidP="00F646E8">
      <w:pPr>
        <w:pStyle w:val="Odstavecseseznamem"/>
        <w:numPr>
          <w:ilvl w:val="0"/>
          <w:numId w:val="32"/>
        </w:numPr>
      </w:pPr>
      <w:r w:rsidRPr="00F646E8">
        <w:t xml:space="preserve">„osobní </w:t>
      </w:r>
      <w:r w:rsidR="00E56E99">
        <w:t>počasí</w:t>
      </w:r>
      <w:r w:rsidRPr="00F646E8">
        <w:t>“ člověka</w:t>
      </w:r>
      <w:r w:rsidR="0035326C">
        <w:t xml:space="preserve">, mezi póly </w:t>
      </w:r>
      <w:r w:rsidRPr="00F646E8">
        <w:t xml:space="preserve">euforie </w:t>
      </w:r>
      <w:r w:rsidR="0035326C">
        <w:t>a</w:t>
      </w:r>
      <w:r w:rsidRPr="00F646E8">
        <w:t xml:space="preserve"> deprese</w:t>
      </w:r>
    </w:p>
    <w:p w14:paraId="5281FFE8" w14:textId="29F5F663" w:rsidR="00E960EF" w:rsidRPr="00F646E8" w:rsidRDefault="00F646E8" w:rsidP="00F646E8">
      <w:pPr>
        <w:pStyle w:val="Odstavecseseznamem"/>
        <w:numPr>
          <w:ilvl w:val="0"/>
          <w:numId w:val="32"/>
        </w:numPr>
      </w:pPr>
      <w:r w:rsidRPr="00F646E8">
        <w:t>příčiny nálad</w:t>
      </w:r>
    </w:p>
    <w:p w14:paraId="11E37462" w14:textId="6B1258CE" w:rsidR="00E960EF" w:rsidRPr="00F646E8" w:rsidRDefault="00F646E8" w:rsidP="00A64EBD">
      <w:pPr>
        <w:pStyle w:val="Odstavecseseznamem"/>
        <w:numPr>
          <w:ilvl w:val="1"/>
          <w:numId w:val="32"/>
        </w:numPr>
      </w:pPr>
      <w:r w:rsidRPr="00F646E8">
        <w:t>pozitivní</w:t>
      </w:r>
      <w:r w:rsidR="00A64EBD">
        <w:t xml:space="preserve"> – </w:t>
      </w:r>
      <w:r w:rsidR="00E56E99">
        <w:t xml:space="preserve">jednoduché </w:t>
      </w:r>
      <w:r w:rsidRPr="00F646E8">
        <w:t>nalézt příčinu</w:t>
      </w:r>
    </w:p>
    <w:p w14:paraId="02FBC7E1" w14:textId="1F3521ED" w:rsidR="00E960EF" w:rsidRPr="00F646E8" w:rsidRDefault="00F646E8" w:rsidP="00D444D0">
      <w:pPr>
        <w:pStyle w:val="Odstavecseseznamem"/>
        <w:numPr>
          <w:ilvl w:val="1"/>
          <w:numId w:val="32"/>
        </w:numPr>
      </w:pPr>
      <w:r w:rsidRPr="00F646E8">
        <w:t>negativní</w:t>
      </w:r>
      <w:r w:rsidR="00A64EBD">
        <w:t xml:space="preserve"> – </w:t>
      </w:r>
      <w:r w:rsidRPr="00F646E8">
        <w:t>často bez zjevné příčiny</w:t>
      </w:r>
      <w:r w:rsidR="00D444D0">
        <w:t xml:space="preserve">, </w:t>
      </w:r>
      <w:r w:rsidRPr="00F646E8">
        <w:t xml:space="preserve">teorie </w:t>
      </w:r>
      <w:r w:rsidR="00E56E99">
        <w:t>ego deplece</w:t>
      </w:r>
      <w:r w:rsidRPr="00F646E8">
        <w:t xml:space="preserve"> = vyčerpání sebekontroly</w:t>
      </w:r>
    </w:p>
    <w:p w14:paraId="102FB9F7" w14:textId="7093B641" w:rsidR="00E960EF" w:rsidRPr="00F646E8" w:rsidRDefault="00F646E8" w:rsidP="00F646E8">
      <w:pPr>
        <w:pStyle w:val="Odstavecseseznamem"/>
        <w:numPr>
          <w:ilvl w:val="1"/>
          <w:numId w:val="32"/>
        </w:numPr>
      </w:pPr>
      <w:r w:rsidRPr="00F646E8">
        <w:t>sluneční svit, teplota, zdravotní stav, …</w:t>
      </w:r>
    </w:p>
    <w:p w14:paraId="11FDE731" w14:textId="0E75AB6F" w:rsidR="00E960EF" w:rsidRPr="00F646E8" w:rsidRDefault="00F646E8" w:rsidP="00F646E8">
      <w:pPr>
        <w:pStyle w:val="Odstavecseseznamem"/>
        <w:numPr>
          <w:ilvl w:val="0"/>
          <w:numId w:val="32"/>
        </w:numPr>
      </w:pPr>
      <w:r w:rsidRPr="00F646E8">
        <w:t>poruchy nálad</w:t>
      </w:r>
    </w:p>
    <w:p w14:paraId="549AFE98" w14:textId="5FC89964" w:rsidR="00E960EF" w:rsidRPr="00F646E8" w:rsidRDefault="00B16ADA" w:rsidP="00F646E8">
      <w:pPr>
        <w:pStyle w:val="Odstavecseseznamem"/>
        <w:numPr>
          <w:ilvl w:val="1"/>
          <w:numId w:val="32"/>
        </w:numPr>
      </w:pPr>
      <w:r>
        <w:t>patické</w:t>
      </w:r>
      <w:r w:rsidR="00F646E8" w:rsidRPr="00F646E8">
        <w:t xml:space="preserve"> nálady</w:t>
      </w:r>
    </w:p>
    <w:p w14:paraId="5925E51C" w14:textId="1F89CBA5" w:rsidR="00E960EF" w:rsidRPr="00F646E8" w:rsidRDefault="00F646E8" w:rsidP="00AC6C36">
      <w:pPr>
        <w:pStyle w:val="Odstavecseseznamem"/>
        <w:numPr>
          <w:ilvl w:val="2"/>
          <w:numId w:val="32"/>
        </w:numPr>
      </w:pPr>
      <w:r w:rsidRPr="00F646E8">
        <w:t>dlouhotrvající, bezpodnětné, patické změny v centrální nervové soustavě</w:t>
      </w:r>
    </w:p>
    <w:p w14:paraId="1DD33F7C" w14:textId="7C0952FA" w:rsidR="00E960EF" w:rsidRPr="00F646E8" w:rsidRDefault="00F646E8" w:rsidP="00AC6C36">
      <w:pPr>
        <w:pStyle w:val="Odstavecseseznamem"/>
        <w:numPr>
          <w:ilvl w:val="2"/>
          <w:numId w:val="32"/>
        </w:numPr>
      </w:pPr>
      <w:r w:rsidRPr="00F646E8">
        <w:t>nepřístupné racionálnímu přesvědčování okolí</w:t>
      </w:r>
    </w:p>
    <w:p w14:paraId="4C37497E" w14:textId="69BAD973" w:rsidR="00E960EF" w:rsidRPr="00F646E8" w:rsidRDefault="00F646E8" w:rsidP="00AC6C36">
      <w:pPr>
        <w:pStyle w:val="Odstavecseseznamem"/>
        <w:numPr>
          <w:ilvl w:val="2"/>
          <w:numId w:val="32"/>
        </w:numPr>
      </w:pPr>
      <w:r w:rsidRPr="00F646E8">
        <w:t>depresivní, manické, apatické, …</w:t>
      </w:r>
    </w:p>
    <w:p w14:paraId="000B51A0" w14:textId="73F70C26" w:rsidR="00E960EF" w:rsidRPr="00F646E8" w:rsidRDefault="00F646E8" w:rsidP="00F646E8">
      <w:pPr>
        <w:pStyle w:val="Odstavecseseznamem"/>
        <w:numPr>
          <w:ilvl w:val="1"/>
          <w:numId w:val="32"/>
        </w:numPr>
      </w:pPr>
      <w:r w:rsidRPr="00F646E8">
        <w:t xml:space="preserve">manická </w:t>
      </w:r>
      <w:r w:rsidR="00B16ADA">
        <w:t xml:space="preserve">epizoda </w:t>
      </w:r>
      <w:r w:rsidRPr="00F646E8">
        <w:t>– myšlenkový trysk, zvýšené sebevědomí, riskantní jednání</w:t>
      </w:r>
    </w:p>
    <w:p w14:paraId="4D471B59" w14:textId="24163F94" w:rsidR="00E960EF" w:rsidRPr="00F646E8" w:rsidRDefault="00B16ADA" w:rsidP="00F646E8">
      <w:pPr>
        <w:pStyle w:val="Odstavecseseznamem"/>
        <w:numPr>
          <w:ilvl w:val="1"/>
          <w:numId w:val="32"/>
        </w:numPr>
      </w:pPr>
      <w:r>
        <w:t>depresivní</w:t>
      </w:r>
      <w:r w:rsidR="00F646E8" w:rsidRPr="00F646E8">
        <w:t xml:space="preserve"> porucha – smutek, pesimismus, pocity viny</w:t>
      </w:r>
    </w:p>
    <w:p w14:paraId="6E970AF3" w14:textId="3D59E2A9" w:rsidR="00550A13" w:rsidRPr="00F646E8" w:rsidRDefault="00F646E8" w:rsidP="00F646E8">
      <w:pPr>
        <w:pStyle w:val="Odstavecseseznamem"/>
        <w:numPr>
          <w:ilvl w:val="1"/>
          <w:numId w:val="32"/>
        </w:numPr>
      </w:pPr>
      <w:r w:rsidRPr="00F646E8">
        <w:t xml:space="preserve">bipolární </w:t>
      </w:r>
      <w:r w:rsidR="00B16ADA">
        <w:t xml:space="preserve">afektivní </w:t>
      </w:r>
      <w:r w:rsidRPr="00F646E8">
        <w:t>porucha – střídání manických a depresivních epizod</w:t>
      </w:r>
      <w:r w:rsidR="00AC6C36">
        <w:t xml:space="preserve"> (1 : 3)</w:t>
      </w:r>
    </w:p>
    <w:sectPr w:rsidR="00550A13" w:rsidRPr="00F646E8" w:rsidSect="00140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5C8"/>
    <w:multiLevelType w:val="hybridMultilevel"/>
    <w:tmpl w:val="E2EE7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4B6"/>
    <w:multiLevelType w:val="hybridMultilevel"/>
    <w:tmpl w:val="D6E47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8CC"/>
    <w:multiLevelType w:val="hybridMultilevel"/>
    <w:tmpl w:val="82A434EC"/>
    <w:lvl w:ilvl="0" w:tplc="AFC8240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293"/>
    <w:multiLevelType w:val="hybridMultilevel"/>
    <w:tmpl w:val="171AA36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56641"/>
    <w:multiLevelType w:val="hybridMultilevel"/>
    <w:tmpl w:val="C182140A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E04F7C"/>
    <w:multiLevelType w:val="hybridMultilevel"/>
    <w:tmpl w:val="E7C04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055B"/>
    <w:multiLevelType w:val="hybridMultilevel"/>
    <w:tmpl w:val="9294B4B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6F6525"/>
    <w:multiLevelType w:val="hybridMultilevel"/>
    <w:tmpl w:val="9E86144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F0BBE"/>
    <w:multiLevelType w:val="hybridMultilevel"/>
    <w:tmpl w:val="4E7A2C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07B75"/>
    <w:multiLevelType w:val="hybridMultilevel"/>
    <w:tmpl w:val="12EAD9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A06599"/>
    <w:multiLevelType w:val="hybridMultilevel"/>
    <w:tmpl w:val="C6C4EB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C1637"/>
    <w:multiLevelType w:val="hybridMultilevel"/>
    <w:tmpl w:val="CEEE0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8045C"/>
    <w:multiLevelType w:val="hybridMultilevel"/>
    <w:tmpl w:val="043A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13D7C"/>
    <w:multiLevelType w:val="hybridMultilevel"/>
    <w:tmpl w:val="023C05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0BA364A"/>
    <w:multiLevelType w:val="hybridMultilevel"/>
    <w:tmpl w:val="6E54158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38561B5"/>
    <w:multiLevelType w:val="hybridMultilevel"/>
    <w:tmpl w:val="695097B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54993A56"/>
    <w:multiLevelType w:val="hybridMultilevel"/>
    <w:tmpl w:val="4DFAF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56C17"/>
    <w:multiLevelType w:val="hybridMultilevel"/>
    <w:tmpl w:val="FE3CF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237F2"/>
    <w:multiLevelType w:val="hybridMultilevel"/>
    <w:tmpl w:val="06460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6AB5"/>
    <w:multiLevelType w:val="hybridMultilevel"/>
    <w:tmpl w:val="9BA6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17DF"/>
    <w:multiLevelType w:val="hybridMultilevel"/>
    <w:tmpl w:val="E92CD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67EE"/>
    <w:multiLevelType w:val="hybridMultilevel"/>
    <w:tmpl w:val="BD8C5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A4C62"/>
    <w:multiLevelType w:val="hybridMultilevel"/>
    <w:tmpl w:val="0EA2B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259BF"/>
    <w:multiLevelType w:val="hybridMultilevel"/>
    <w:tmpl w:val="6188F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87EDE"/>
    <w:multiLevelType w:val="hybridMultilevel"/>
    <w:tmpl w:val="ACCC8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9665C"/>
    <w:multiLevelType w:val="hybridMultilevel"/>
    <w:tmpl w:val="32AC7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D024E"/>
    <w:multiLevelType w:val="hybridMultilevel"/>
    <w:tmpl w:val="F8AEC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6606E"/>
    <w:multiLevelType w:val="hybridMultilevel"/>
    <w:tmpl w:val="0292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F5C26"/>
    <w:multiLevelType w:val="hybridMultilevel"/>
    <w:tmpl w:val="AD38B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C38D2"/>
    <w:multiLevelType w:val="hybridMultilevel"/>
    <w:tmpl w:val="A3766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144D2"/>
    <w:multiLevelType w:val="hybridMultilevel"/>
    <w:tmpl w:val="F6885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7159C"/>
    <w:multiLevelType w:val="hybridMultilevel"/>
    <w:tmpl w:val="139234F4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7"/>
  </w:num>
  <w:num w:numId="5">
    <w:abstractNumId w:val="29"/>
  </w:num>
  <w:num w:numId="6">
    <w:abstractNumId w:val="28"/>
  </w:num>
  <w:num w:numId="7">
    <w:abstractNumId w:val="3"/>
  </w:num>
  <w:num w:numId="8">
    <w:abstractNumId w:val="25"/>
  </w:num>
  <w:num w:numId="9">
    <w:abstractNumId w:val="31"/>
  </w:num>
  <w:num w:numId="10">
    <w:abstractNumId w:val="0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26"/>
  </w:num>
  <w:num w:numId="16">
    <w:abstractNumId w:val="20"/>
  </w:num>
  <w:num w:numId="17">
    <w:abstractNumId w:val="14"/>
  </w:num>
  <w:num w:numId="18">
    <w:abstractNumId w:val="4"/>
  </w:num>
  <w:num w:numId="19">
    <w:abstractNumId w:val="8"/>
  </w:num>
  <w:num w:numId="20">
    <w:abstractNumId w:val="1"/>
  </w:num>
  <w:num w:numId="21">
    <w:abstractNumId w:val="11"/>
  </w:num>
  <w:num w:numId="22">
    <w:abstractNumId w:val="2"/>
  </w:num>
  <w:num w:numId="23">
    <w:abstractNumId w:val="22"/>
  </w:num>
  <w:num w:numId="24">
    <w:abstractNumId w:val="18"/>
  </w:num>
  <w:num w:numId="25">
    <w:abstractNumId w:val="24"/>
  </w:num>
  <w:num w:numId="26">
    <w:abstractNumId w:val="5"/>
  </w:num>
  <w:num w:numId="27">
    <w:abstractNumId w:val="30"/>
  </w:num>
  <w:num w:numId="28">
    <w:abstractNumId w:val="21"/>
  </w:num>
  <w:num w:numId="29">
    <w:abstractNumId w:val="23"/>
  </w:num>
  <w:num w:numId="30">
    <w:abstractNumId w:val="17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FA"/>
    <w:rsid w:val="00002357"/>
    <w:rsid w:val="000349E5"/>
    <w:rsid w:val="00083FEC"/>
    <w:rsid w:val="000B4C6A"/>
    <w:rsid w:val="000C2088"/>
    <w:rsid w:val="000E72CB"/>
    <w:rsid w:val="000F7F00"/>
    <w:rsid w:val="001005CA"/>
    <w:rsid w:val="00140421"/>
    <w:rsid w:val="00156E9D"/>
    <w:rsid w:val="001F31BD"/>
    <w:rsid w:val="00233711"/>
    <w:rsid w:val="00243C87"/>
    <w:rsid w:val="002D430E"/>
    <w:rsid w:val="002E1406"/>
    <w:rsid w:val="00333C18"/>
    <w:rsid w:val="00341D1D"/>
    <w:rsid w:val="0035326C"/>
    <w:rsid w:val="00394A54"/>
    <w:rsid w:val="003A1AAB"/>
    <w:rsid w:val="004926D4"/>
    <w:rsid w:val="004B3212"/>
    <w:rsid w:val="004C1F1B"/>
    <w:rsid w:val="004F4673"/>
    <w:rsid w:val="00512CF0"/>
    <w:rsid w:val="00550A13"/>
    <w:rsid w:val="0056215F"/>
    <w:rsid w:val="0056246B"/>
    <w:rsid w:val="0057572B"/>
    <w:rsid w:val="005C4048"/>
    <w:rsid w:val="005D3C35"/>
    <w:rsid w:val="005F1256"/>
    <w:rsid w:val="005F5BA2"/>
    <w:rsid w:val="006A2AD2"/>
    <w:rsid w:val="006A4904"/>
    <w:rsid w:val="006A4ABF"/>
    <w:rsid w:val="006A7EC5"/>
    <w:rsid w:val="006B28C9"/>
    <w:rsid w:val="006C20C1"/>
    <w:rsid w:val="006C6C42"/>
    <w:rsid w:val="006D4925"/>
    <w:rsid w:val="0070078F"/>
    <w:rsid w:val="00707496"/>
    <w:rsid w:val="00710A58"/>
    <w:rsid w:val="00714AAF"/>
    <w:rsid w:val="007A6AFA"/>
    <w:rsid w:val="007C0CE4"/>
    <w:rsid w:val="007C3748"/>
    <w:rsid w:val="007C6790"/>
    <w:rsid w:val="008107D7"/>
    <w:rsid w:val="00852E5E"/>
    <w:rsid w:val="00866412"/>
    <w:rsid w:val="008837BC"/>
    <w:rsid w:val="008B16FA"/>
    <w:rsid w:val="008D7395"/>
    <w:rsid w:val="008E26D0"/>
    <w:rsid w:val="009344E9"/>
    <w:rsid w:val="00945B07"/>
    <w:rsid w:val="009929DB"/>
    <w:rsid w:val="009B0FEA"/>
    <w:rsid w:val="009B70B5"/>
    <w:rsid w:val="009C5FA8"/>
    <w:rsid w:val="00A137BD"/>
    <w:rsid w:val="00A310F3"/>
    <w:rsid w:val="00A64EBD"/>
    <w:rsid w:val="00A80444"/>
    <w:rsid w:val="00AC31B9"/>
    <w:rsid w:val="00AC6C36"/>
    <w:rsid w:val="00AD6615"/>
    <w:rsid w:val="00AE1436"/>
    <w:rsid w:val="00AE4F02"/>
    <w:rsid w:val="00B16ADA"/>
    <w:rsid w:val="00B34CD5"/>
    <w:rsid w:val="00B74BEC"/>
    <w:rsid w:val="00B919D0"/>
    <w:rsid w:val="00B920D9"/>
    <w:rsid w:val="00B9365E"/>
    <w:rsid w:val="00BC6E22"/>
    <w:rsid w:val="00BE7450"/>
    <w:rsid w:val="00C82323"/>
    <w:rsid w:val="00CA66A1"/>
    <w:rsid w:val="00CB50A3"/>
    <w:rsid w:val="00CD1957"/>
    <w:rsid w:val="00D2044E"/>
    <w:rsid w:val="00D32EC9"/>
    <w:rsid w:val="00D444D0"/>
    <w:rsid w:val="00D50150"/>
    <w:rsid w:val="00D53E23"/>
    <w:rsid w:val="00D6310A"/>
    <w:rsid w:val="00D67A46"/>
    <w:rsid w:val="00D84175"/>
    <w:rsid w:val="00DD4AB6"/>
    <w:rsid w:val="00E30F02"/>
    <w:rsid w:val="00E56E99"/>
    <w:rsid w:val="00E7052B"/>
    <w:rsid w:val="00E82F95"/>
    <w:rsid w:val="00E960EF"/>
    <w:rsid w:val="00F26DE0"/>
    <w:rsid w:val="00F2750F"/>
    <w:rsid w:val="00F611BF"/>
    <w:rsid w:val="00F646E8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A509"/>
  <w15:chartTrackingRefBased/>
  <w15:docId w15:val="{16572B42-08B0-412F-B75C-57EE93A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2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8B16F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C2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mezer">
    <w:name w:val="No Spacing"/>
    <w:uiPriority w:val="1"/>
    <w:qFormat/>
    <w:rsid w:val="00AE1436"/>
    <w:pPr>
      <w:spacing w:after="0" w:line="240" w:lineRule="auto"/>
    </w:pPr>
  </w:style>
  <w:style w:type="paragraph" w:customStyle="1" w:styleId="Standard">
    <w:name w:val="Standard"/>
    <w:rsid w:val="004F46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">
    <w:name w:val="st"/>
    <w:basedOn w:val="Standardnpsmoodstavce"/>
    <w:rsid w:val="00E9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100</cp:revision>
  <dcterms:created xsi:type="dcterms:W3CDTF">2019-03-07T19:27:00Z</dcterms:created>
  <dcterms:modified xsi:type="dcterms:W3CDTF">2019-03-07T20:47:00Z</dcterms:modified>
</cp:coreProperties>
</file>